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FA3" w:rsidRPr="00126A35" w:rsidRDefault="00F83FA3" w:rsidP="00F83FA3">
      <w:pPr>
        <w:spacing w:line="360" w:lineRule="exact"/>
        <w:rPr>
          <w:rFonts w:ascii="黑体" w:eastAsia="黑体" w:hAnsi="华文中宋"/>
          <w:sz w:val="32"/>
          <w:szCs w:val="32"/>
        </w:rPr>
      </w:pPr>
      <w:r w:rsidRPr="00126A35">
        <w:rPr>
          <w:rFonts w:ascii="黑体" w:eastAsia="黑体" w:hAnsi="华文中宋" w:hint="eastAsia"/>
          <w:sz w:val="32"/>
          <w:szCs w:val="32"/>
        </w:rPr>
        <w:t>附件</w:t>
      </w:r>
      <w:r>
        <w:rPr>
          <w:rFonts w:ascii="黑体" w:eastAsia="黑体" w:hAnsi="华文中宋" w:hint="eastAsia"/>
          <w:sz w:val="32"/>
          <w:szCs w:val="32"/>
        </w:rPr>
        <w:t xml:space="preserve">2      </w:t>
      </w:r>
    </w:p>
    <w:p w:rsidR="00F83FA3" w:rsidRDefault="00F83FA3" w:rsidP="00F83FA3">
      <w:pPr>
        <w:spacing w:line="36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中远集团“安全生产月”活动评价标准表</w:t>
      </w:r>
    </w:p>
    <w:p w:rsidR="00F83FA3" w:rsidRDefault="00F83FA3" w:rsidP="00F83FA3">
      <w:pPr>
        <w:spacing w:line="360" w:lineRule="exact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   2014     年度）</w:t>
      </w:r>
    </w:p>
    <w:p w:rsidR="00F83FA3" w:rsidRDefault="00F83FA3" w:rsidP="00F83FA3">
      <w:pPr>
        <w:spacing w:line="360" w:lineRule="exact"/>
        <w:rPr>
          <w:sz w:val="24"/>
        </w:rPr>
      </w:pPr>
      <w:r>
        <w:rPr>
          <w:rFonts w:ascii="宋体" w:hAnsi="宋体" w:hint="eastAsia"/>
          <w:sz w:val="24"/>
        </w:rPr>
        <w:t>评价单位：</w:t>
      </w:r>
      <w:r>
        <w:rPr>
          <w:rFonts w:ascii="宋体" w:hAnsi="宋体" w:hint="eastAsia"/>
          <w:sz w:val="24"/>
          <w:u w:val="single"/>
        </w:rPr>
        <w:t xml:space="preserve">                           </w:t>
      </w:r>
      <w:r>
        <w:rPr>
          <w:rFonts w:hint="eastAsia"/>
          <w:sz w:val="24"/>
        </w:rPr>
        <w:t xml:space="preserve"> </w:t>
      </w:r>
    </w:p>
    <w:p w:rsidR="00F83FA3" w:rsidRDefault="00F83FA3" w:rsidP="00F83FA3">
      <w:pPr>
        <w:spacing w:line="360" w:lineRule="exact"/>
        <w:rPr>
          <w:sz w:val="24"/>
        </w:rPr>
      </w:pPr>
    </w:p>
    <w:tbl>
      <w:tblPr>
        <w:tblW w:w="15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5"/>
        <w:gridCol w:w="2700"/>
        <w:gridCol w:w="4140"/>
        <w:gridCol w:w="900"/>
        <w:gridCol w:w="3600"/>
        <w:gridCol w:w="2520"/>
        <w:gridCol w:w="841"/>
      </w:tblGrid>
      <w:tr w:rsidR="00F83FA3" w:rsidTr="00D2702A">
        <w:trPr>
          <w:tblHeader/>
          <w:jc w:val="center"/>
        </w:trPr>
        <w:tc>
          <w:tcPr>
            <w:tcW w:w="3705" w:type="dxa"/>
            <w:gridSpan w:val="2"/>
            <w:vAlign w:val="center"/>
          </w:tcPr>
          <w:p w:rsidR="00F83FA3" w:rsidRDefault="00F83FA3" w:rsidP="00D2702A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评  价 项 目</w:t>
            </w:r>
          </w:p>
        </w:tc>
        <w:tc>
          <w:tcPr>
            <w:tcW w:w="4140" w:type="dxa"/>
            <w:vAlign w:val="center"/>
          </w:tcPr>
          <w:p w:rsidR="00F83FA3" w:rsidRDefault="00F83FA3" w:rsidP="00D2702A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评 价 标 准</w:t>
            </w:r>
          </w:p>
        </w:tc>
        <w:tc>
          <w:tcPr>
            <w:tcW w:w="900" w:type="dxa"/>
            <w:vAlign w:val="center"/>
          </w:tcPr>
          <w:p w:rsidR="00F83FA3" w:rsidRDefault="00F83FA3" w:rsidP="00D2702A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分值</w:t>
            </w:r>
          </w:p>
        </w:tc>
        <w:tc>
          <w:tcPr>
            <w:tcW w:w="3600" w:type="dxa"/>
            <w:vAlign w:val="center"/>
          </w:tcPr>
          <w:p w:rsidR="00F83FA3" w:rsidRDefault="00F83FA3" w:rsidP="00D2702A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评 分 方 式</w:t>
            </w:r>
          </w:p>
        </w:tc>
        <w:tc>
          <w:tcPr>
            <w:tcW w:w="2520" w:type="dxa"/>
            <w:vAlign w:val="center"/>
          </w:tcPr>
          <w:p w:rsidR="00F83FA3" w:rsidRDefault="00F83FA3" w:rsidP="00D2702A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自评描述及自测得分</w:t>
            </w:r>
          </w:p>
        </w:tc>
        <w:tc>
          <w:tcPr>
            <w:tcW w:w="841" w:type="dxa"/>
            <w:vAlign w:val="center"/>
          </w:tcPr>
          <w:p w:rsidR="00F83FA3" w:rsidRDefault="00F83FA3" w:rsidP="00D2702A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实际</w:t>
            </w:r>
          </w:p>
          <w:p w:rsidR="00F83FA3" w:rsidRDefault="00F83FA3" w:rsidP="00D2702A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得分</w:t>
            </w:r>
          </w:p>
        </w:tc>
      </w:tr>
      <w:tr w:rsidR="00F83FA3" w:rsidTr="00D2702A">
        <w:trPr>
          <w:jc w:val="center"/>
        </w:trPr>
        <w:tc>
          <w:tcPr>
            <w:tcW w:w="1005" w:type="dxa"/>
            <w:vMerge w:val="restart"/>
            <w:vAlign w:val="center"/>
          </w:tcPr>
          <w:p w:rsidR="00F83FA3" w:rsidRDefault="00F83FA3" w:rsidP="00D2702A">
            <w:r>
              <w:rPr>
                <w:rFonts w:hint="eastAsia"/>
              </w:rPr>
              <w:t>一、组织机构发挥职能作用情况</w:t>
            </w:r>
          </w:p>
          <w:p w:rsidR="00F83FA3" w:rsidRDefault="00F83FA3" w:rsidP="00D2702A"/>
        </w:tc>
        <w:tc>
          <w:tcPr>
            <w:tcW w:w="2700" w:type="dxa"/>
            <w:vMerge w:val="restart"/>
            <w:vAlign w:val="center"/>
          </w:tcPr>
          <w:p w:rsidR="00F83FA3" w:rsidRDefault="00F83FA3" w:rsidP="00D2702A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组织机构健全</w:t>
            </w:r>
          </w:p>
        </w:tc>
        <w:tc>
          <w:tcPr>
            <w:tcW w:w="4140" w:type="dxa"/>
            <w:vAlign w:val="center"/>
          </w:tcPr>
          <w:p w:rsidR="00F83FA3" w:rsidRDefault="00F83FA3" w:rsidP="00D2702A">
            <w:pPr>
              <w:spacing w:line="280" w:lineRule="exact"/>
            </w:pPr>
            <w:r>
              <w:rPr>
                <w:rFonts w:hint="eastAsia"/>
              </w:rPr>
              <w:t>1.1</w:t>
            </w:r>
            <w:r>
              <w:rPr>
                <w:rFonts w:hint="eastAsia"/>
              </w:rPr>
              <w:t>专门成立活动组织领导机构</w:t>
            </w:r>
          </w:p>
        </w:tc>
        <w:tc>
          <w:tcPr>
            <w:tcW w:w="900" w:type="dxa"/>
            <w:vAlign w:val="center"/>
          </w:tcPr>
          <w:p w:rsidR="00F83FA3" w:rsidRDefault="00F83FA3" w:rsidP="00D2702A">
            <w:pPr>
              <w:spacing w:line="280" w:lineRule="exac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600" w:type="dxa"/>
            <w:vAlign w:val="center"/>
          </w:tcPr>
          <w:p w:rsidR="00F83FA3" w:rsidRDefault="00F83FA3" w:rsidP="00D2702A">
            <w:pPr>
              <w:spacing w:line="280" w:lineRule="exact"/>
            </w:pPr>
            <w:r>
              <w:rPr>
                <w:rFonts w:hint="eastAsia"/>
              </w:rPr>
              <w:t>未落实的不得分。</w:t>
            </w:r>
          </w:p>
        </w:tc>
        <w:tc>
          <w:tcPr>
            <w:tcW w:w="2520" w:type="dxa"/>
          </w:tcPr>
          <w:p w:rsidR="00F83FA3" w:rsidRDefault="00F83FA3" w:rsidP="00D2702A"/>
        </w:tc>
        <w:tc>
          <w:tcPr>
            <w:tcW w:w="841" w:type="dxa"/>
          </w:tcPr>
          <w:p w:rsidR="00F83FA3" w:rsidRDefault="00F83FA3" w:rsidP="00D2702A"/>
        </w:tc>
      </w:tr>
      <w:tr w:rsidR="00F83FA3" w:rsidTr="00D2702A">
        <w:trPr>
          <w:jc w:val="center"/>
        </w:trPr>
        <w:tc>
          <w:tcPr>
            <w:tcW w:w="1005" w:type="dxa"/>
            <w:vMerge/>
          </w:tcPr>
          <w:p w:rsidR="00F83FA3" w:rsidRDefault="00F83FA3" w:rsidP="00D2702A"/>
        </w:tc>
        <w:tc>
          <w:tcPr>
            <w:tcW w:w="2700" w:type="dxa"/>
            <w:vMerge/>
          </w:tcPr>
          <w:p w:rsidR="00F83FA3" w:rsidRDefault="00F83FA3" w:rsidP="00D2702A"/>
        </w:tc>
        <w:tc>
          <w:tcPr>
            <w:tcW w:w="4140" w:type="dxa"/>
            <w:vAlign w:val="center"/>
          </w:tcPr>
          <w:p w:rsidR="00F83FA3" w:rsidRDefault="00F83FA3" w:rsidP="00D2702A">
            <w:pPr>
              <w:spacing w:line="280" w:lineRule="exact"/>
            </w:pPr>
            <w:r>
              <w:rPr>
                <w:rFonts w:hint="eastAsia"/>
              </w:rPr>
              <w:t xml:space="preserve">1.2 </w:t>
            </w:r>
            <w:r>
              <w:rPr>
                <w:rFonts w:hint="eastAsia"/>
              </w:rPr>
              <w:t>设有活动办公室，</w:t>
            </w:r>
            <w:proofErr w:type="gramStart"/>
            <w:r>
              <w:rPr>
                <w:rFonts w:hint="eastAsia"/>
              </w:rPr>
              <w:t>由明确部门</w:t>
            </w:r>
            <w:proofErr w:type="gramEnd"/>
            <w:r>
              <w:rPr>
                <w:rFonts w:hint="eastAsia"/>
              </w:rPr>
              <w:t>负责</w:t>
            </w:r>
          </w:p>
        </w:tc>
        <w:tc>
          <w:tcPr>
            <w:tcW w:w="900" w:type="dxa"/>
            <w:vAlign w:val="center"/>
          </w:tcPr>
          <w:p w:rsidR="00F83FA3" w:rsidRDefault="00F83FA3" w:rsidP="00D2702A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600" w:type="dxa"/>
            <w:vAlign w:val="center"/>
          </w:tcPr>
          <w:p w:rsidR="00F83FA3" w:rsidRDefault="00F83FA3" w:rsidP="00D2702A">
            <w:r>
              <w:rPr>
                <w:rFonts w:hint="eastAsia"/>
              </w:rPr>
              <w:t>未落实的不得分。</w:t>
            </w:r>
          </w:p>
        </w:tc>
        <w:tc>
          <w:tcPr>
            <w:tcW w:w="2520" w:type="dxa"/>
          </w:tcPr>
          <w:p w:rsidR="00F83FA3" w:rsidRDefault="00F83FA3" w:rsidP="00D2702A"/>
        </w:tc>
        <w:tc>
          <w:tcPr>
            <w:tcW w:w="841" w:type="dxa"/>
          </w:tcPr>
          <w:p w:rsidR="00F83FA3" w:rsidRDefault="00F83FA3" w:rsidP="00D2702A"/>
        </w:tc>
      </w:tr>
      <w:tr w:rsidR="00F83FA3" w:rsidTr="00D2702A">
        <w:trPr>
          <w:jc w:val="center"/>
        </w:trPr>
        <w:tc>
          <w:tcPr>
            <w:tcW w:w="1005" w:type="dxa"/>
            <w:vMerge/>
          </w:tcPr>
          <w:p w:rsidR="00F83FA3" w:rsidRDefault="00F83FA3" w:rsidP="00D2702A"/>
        </w:tc>
        <w:tc>
          <w:tcPr>
            <w:tcW w:w="2700" w:type="dxa"/>
            <w:vMerge/>
          </w:tcPr>
          <w:p w:rsidR="00F83FA3" w:rsidRDefault="00F83FA3" w:rsidP="00D2702A"/>
        </w:tc>
        <w:tc>
          <w:tcPr>
            <w:tcW w:w="4140" w:type="dxa"/>
            <w:vAlign w:val="center"/>
          </w:tcPr>
          <w:p w:rsidR="00F83FA3" w:rsidRDefault="00F83FA3" w:rsidP="00D2702A">
            <w:r>
              <w:rPr>
                <w:rFonts w:hint="eastAsia"/>
              </w:rPr>
              <w:t xml:space="preserve">1.3 </w:t>
            </w:r>
            <w:r>
              <w:rPr>
                <w:rFonts w:hint="eastAsia"/>
              </w:rPr>
              <w:t>指定专人负责活动</w:t>
            </w:r>
          </w:p>
        </w:tc>
        <w:tc>
          <w:tcPr>
            <w:tcW w:w="900" w:type="dxa"/>
            <w:vAlign w:val="center"/>
          </w:tcPr>
          <w:p w:rsidR="00F83FA3" w:rsidRDefault="00F83FA3" w:rsidP="00D2702A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600" w:type="dxa"/>
            <w:vAlign w:val="center"/>
          </w:tcPr>
          <w:p w:rsidR="00F83FA3" w:rsidRDefault="00F83FA3" w:rsidP="00D2702A">
            <w:r>
              <w:rPr>
                <w:rFonts w:hint="eastAsia"/>
              </w:rPr>
              <w:t>未落实的不得分。</w:t>
            </w:r>
          </w:p>
        </w:tc>
        <w:tc>
          <w:tcPr>
            <w:tcW w:w="2520" w:type="dxa"/>
          </w:tcPr>
          <w:p w:rsidR="00F83FA3" w:rsidRDefault="00F83FA3" w:rsidP="00D2702A"/>
        </w:tc>
        <w:tc>
          <w:tcPr>
            <w:tcW w:w="841" w:type="dxa"/>
          </w:tcPr>
          <w:p w:rsidR="00F83FA3" w:rsidRDefault="00F83FA3" w:rsidP="00D2702A"/>
        </w:tc>
      </w:tr>
      <w:tr w:rsidR="00F83FA3" w:rsidTr="00D2702A">
        <w:trPr>
          <w:jc w:val="center"/>
        </w:trPr>
        <w:tc>
          <w:tcPr>
            <w:tcW w:w="1005" w:type="dxa"/>
            <w:vMerge/>
          </w:tcPr>
          <w:p w:rsidR="00F83FA3" w:rsidRDefault="00F83FA3" w:rsidP="00D2702A"/>
        </w:tc>
        <w:tc>
          <w:tcPr>
            <w:tcW w:w="2700" w:type="dxa"/>
            <w:vMerge/>
          </w:tcPr>
          <w:p w:rsidR="00F83FA3" w:rsidRDefault="00F83FA3" w:rsidP="00D2702A"/>
        </w:tc>
        <w:tc>
          <w:tcPr>
            <w:tcW w:w="4140" w:type="dxa"/>
            <w:vAlign w:val="center"/>
          </w:tcPr>
          <w:p w:rsidR="00F83FA3" w:rsidRDefault="00F83FA3" w:rsidP="00D2702A">
            <w:r>
              <w:rPr>
                <w:rFonts w:hint="eastAsia"/>
              </w:rPr>
              <w:t xml:space="preserve">1.4 </w:t>
            </w:r>
            <w:r>
              <w:rPr>
                <w:rFonts w:hint="eastAsia"/>
              </w:rPr>
              <w:t>有活动经费保障</w:t>
            </w:r>
          </w:p>
        </w:tc>
        <w:tc>
          <w:tcPr>
            <w:tcW w:w="900" w:type="dxa"/>
            <w:vAlign w:val="center"/>
          </w:tcPr>
          <w:p w:rsidR="00F83FA3" w:rsidRDefault="00F83FA3" w:rsidP="00D2702A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600" w:type="dxa"/>
            <w:vAlign w:val="center"/>
          </w:tcPr>
          <w:p w:rsidR="00F83FA3" w:rsidRDefault="00F83FA3" w:rsidP="00D2702A">
            <w:r>
              <w:rPr>
                <w:rFonts w:hint="eastAsia"/>
              </w:rPr>
              <w:t>未落实的不得分。</w:t>
            </w:r>
          </w:p>
        </w:tc>
        <w:tc>
          <w:tcPr>
            <w:tcW w:w="2520" w:type="dxa"/>
          </w:tcPr>
          <w:p w:rsidR="00F83FA3" w:rsidRDefault="00F83FA3" w:rsidP="00D2702A"/>
        </w:tc>
        <w:tc>
          <w:tcPr>
            <w:tcW w:w="841" w:type="dxa"/>
          </w:tcPr>
          <w:p w:rsidR="00F83FA3" w:rsidRDefault="00F83FA3" w:rsidP="00D2702A"/>
        </w:tc>
      </w:tr>
      <w:tr w:rsidR="00F83FA3" w:rsidTr="00D2702A">
        <w:trPr>
          <w:jc w:val="center"/>
        </w:trPr>
        <w:tc>
          <w:tcPr>
            <w:tcW w:w="1005" w:type="dxa"/>
            <w:vMerge/>
          </w:tcPr>
          <w:p w:rsidR="00F83FA3" w:rsidRDefault="00F83FA3" w:rsidP="00D2702A"/>
        </w:tc>
        <w:tc>
          <w:tcPr>
            <w:tcW w:w="2700" w:type="dxa"/>
            <w:vMerge w:val="restart"/>
            <w:vAlign w:val="center"/>
          </w:tcPr>
          <w:p w:rsidR="00F83FA3" w:rsidRDefault="00F83FA3" w:rsidP="00D2702A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领导重视程度</w:t>
            </w:r>
          </w:p>
        </w:tc>
        <w:tc>
          <w:tcPr>
            <w:tcW w:w="4140" w:type="dxa"/>
            <w:vAlign w:val="center"/>
          </w:tcPr>
          <w:p w:rsidR="00F83FA3" w:rsidRDefault="00F83FA3" w:rsidP="00D2702A">
            <w:pPr>
              <w:spacing w:line="280" w:lineRule="exact"/>
            </w:pPr>
            <w:r>
              <w:rPr>
                <w:rFonts w:hint="eastAsia"/>
              </w:rPr>
              <w:t xml:space="preserve">2.1 </w:t>
            </w:r>
            <w:r>
              <w:rPr>
                <w:rFonts w:hint="eastAsia"/>
              </w:rPr>
              <w:t>公司主要领导担任活动组织机构负责人</w:t>
            </w:r>
          </w:p>
        </w:tc>
        <w:tc>
          <w:tcPr>
            <w:tcW w:w="900" w:type="dxa"/>
            <w:vAlign w:val="center"/>
          </w:tcPr>
          <w:p w:rsidR="00F83FA3" w:rsidRDefault="00F83FA3" w:rsidP="00D2702A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600" w:type="dxa"/>
            <w:vAlign w:val="center"/>
          </w:tcPr>
          <w:p w:rsidR="00F83FA3" w:rsidRDefault="00F83FA3" w:rsidP="00D2702A">
            <w:r>
              <w:rPr>
                <w:rFonts w:hint="eastAsia"/>
              </w:rPr>
              <w:t>未落实的不得分。</w:t>
            </w:r>
          </w:p>
        </w:tc>
        <w:tc>
          <w:tcPr>
            <w:tcW w:w="2520" w:type="dxa"/>
          </w:tcPr>
          <w:p w:rsidR="00F83FA3" w:rsidRDefault="00F83FA3" w:rsidP="00D2702A"/>
        </w:tc>
        <w:tc>
          <w:tcPr>
            <w:tcW w:w="841" w:type="dxa"/>
          </w:tcPr>
          <w:p w:rsidR="00F83FA3" w:rsidRDefault="00F83FA3" w:rsidP="00D2702A"/>
        </w:tc>
      </w:tr>
      <w:tr w:rsidR="00F83FA3" w:rsidTr="00D2702A">
        <w:trPr>
          <w:jc w:val="center"/>
        </w:trPr>
        <w:tc>
          <w:tcPr>
            <w:tcW w:w="1005" w:type="dxa"/>
            <w:vMerge/>
          </w:tcPr>
          <w:p w:rsidR="00F83FA3" w:rsidRDefault="00F83FA3" w:rsidP="00D2702A"/>
        </w:tc>
        <w:tc>
          <w:tcPr>
            <w:tcW w:w="2700" w:type="dxa"/>
            <w:vMerge/>
          </w:tcPr>
          <w:p w:rsidR="00F83FA3" w:rsidRDefault="00F83FA3" w:rsidP="00D2702A"/>
        </w:tc>
        <w:tc>
          <w:tcPr>
            <w:tcW w:w="4140" w:type="dxa"/>
            <w:vAlign w:val="center"/>
          </w:tcPr>
          <w:p w:rsidR="00F83FA3" w:rsidRDefault="00F83FA3" w:rsidP="00D2702A">
            <w:r>
              <w:rPr>
                <w:rFonts w:hint="eastAsia"/>
              </w:rPr>
              <w:t xml:space="preserve">2.2 </w:t>
            </w:r>
            <w:r>
              <w:rPr>
                <w:rFonts w:hint="eastAsia"/>
              </w:rPr>
              <w:t>领导出席系列活动情况</w:t>
            </w:r>
          </w:p>
        </w:tc>
        <w:tc>
          <w:tcPr>
            <w:tcW w:w="900" w:type="dxa"/>
            <w:vAlign w:val="center"/>
          </w:tcPr>
          <w:p w:rsidR="00F83FA3" w:rsidRDefault="00F83FA3" w:rsidP="00D2702A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600" w:type="dxa"/>
            <w:vAlign w:val="center"/>
          </w:tcPr>
          <w:p w:rsidR="00F83FA3" w:rsidRDefault="00F83FA3" w:rsidP="00D2702A">
            <w:pPr>
              <w:spacing w:line="280" w:lineRule="exact"/>
            </w:pPr>
            <w:r>
              <w:rPr>
                <w:rFonts w:hint="eastAsia"/>
              </w:rPr>
              <w:t>主要领导出席活动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人次计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分，</w:t>
            </w:r>
            <w:proofErr w:type="gramStart"/>
            <w:r>
              <w:rPr>
                <w:rFonts w:hint="eastAsia"/>
              </w:rPr>
              <w:t>计满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分</w:t>
            </w:r>
            <w:proofErr w:type="gramEnd"/>
            <w:r>
              <w:rPr>
                <w:rFonts w:hint="eastAsia"/>
              </w:rPr>
              <w:t>为止。</w:t>
            </w:r>
          </w:p>
        </w:tc>
        <w:tc>
          <w:tcPr>
            <w:tcW w:w="2520" w:type="dxa"/>
          </w:tcPr>
          <w:p w:rsidR="00F83FA3" w:rsidRDefault="00F83FA3" w:rsidP="00D2702A"/>
        </w:tc>
        <w:tc>
          <w:tcPr>
            <w:tcW w:w="841" w:type="dxa"/>
          </w:tcPr>
          <w:p w:rsidR="00F83FA3" w:rsidRDefault="00F83FA3" w:rsidP="00D2702A"/>
        </w:tc>
      </w:tr>
      <w:tr w:rsidR="00F83FA3" w:rsidTr="00D2702A">
        <w:trPr>
          <w:jc w:val="center"/>
        </w:trPr>
        <w:tc>
          <w:tcPr>
            <w:tcW w:w="1005" w:type="dxa"/>
            <w:vMerge/>
          </w:tcPr>
          <w:p w:rsidR="00F83FA3" w:rsidRDefault="00F83FA3" w:rsidP="00D2702A"/>
        </w:tc>
        <w:tc>
          <w:tcPr>
            <w:tcW w:w="2700" w:type="dxa"/>
            <w:vMerge w:val="restart"/>
            <w:vAlign w:val="center"/>
          </w:tcPr>
          <w:p w:rsidR="00F83FA3" w:rsidRDefault="00F83FA3" w:rsidP="00D2702A">
            <w:r>
              <w:rPr>
                <w:rFonts w:hint="eastAsia"/>
              </w:rPr>
              <w:t xml:space="preserve">3. </w:t>
            </w:r>
            <w:r>
              <w:rPr>
                <w:rFonts w:hint="eastAsia"/>
              </w:rPr>
              <w:t>“安全生产月”活动方案</w:t>
            </w:r>
          </w:p>
        </w:tc>
        <w:tc>
          <w:tcPr>
            <w:tcW w:w="4140" w:type="dxa"/>
            <w:vAlign w:val="center"/>
          </w:tcPr>
          <w:p w:rsidR="00F83FA3" w:rsidRDefault="00F83FA3" w:rsidP="00D2702A">
            <w:r>
              <w:rPr>
                <w:rFonts w:hint="eastAsia"/>
              </w:rPr>
              <w:t xml:space="preserve">3.1 </w:t>
            </w:r>
            <w:r>
              <w:rPr>
                <w:rFonts w:hint="eastAsia"/>
              </w:rPr>
              <w:t>转发集团活动方案</w:t>
            </w:r>
          </w:p>
        </w:tc>
        <w:tc>
          <w:tcPr>
            <w:tcW w:w="900" w:type="dxa"/>
            <w:vAlign w:val="center"/>
          </w:tcPr>
          <w:p w:rsidR="00F83FA3" w:rsidRDefault="00F83FA3" w:rsidP="00D2702A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600" w:type="dxa"/>
            <w:vAlign w:val="center"/>
          </w:tcPr>
          <w:p w:rsidR="00F83FA3" w:rsidRDefault="00F83FA3" w:rsidP="00D2702A">
            <w:r>
              <w:rPr>
                <w:rFonts w:hint="eastAsia"/>
              </w:rPr>
              <w:t>未落实的不得分。</w:t>
            </w:r>
          </w:p>
        </w:tc>
        <w:tc>
          <w:tcPr>
            <w:tcW w:w="2520" w:type="dxa"/>
          </w:tcPr>
          <w:p w:rsidR="00F83FA3" w:rsidRDefault="00F83FA3" w:rsidP="00D2702A"/>
        </w:tc>
        <w:tc>
          <w:tcPr>
            <w:tcW w:w="841" w:type="dxa"/>
          </w:tcPr>
          <w:p w:rsidR="00F83FA3" w:rsidRDefault="00F83FA3" w:rsidP="00D2702A"/>
        </w:tc>
      </w:tr>
      <w:tr w:rsidR="00F83FA3" w:rsidTr="00D2702A">
        <w:trPr>
          <w:jc w:val="center"/>
        </w:trPr>
        <w:tc>
          <w:tcPr>
            <w:tcW w:w="1005" w:type="dxa"/>
            <w:vMerge/>
          </w:tcPr>
          <w:p w:rsidR="00F83FA3" w:rsidRDefault="00F83FA3" w:rsidP="00D2702A"/>
        </w:tc>
        <w:tc>
          <w:tcPr>
            <w:tcW w:w="2700" w:type="dxa"/>
            <w:vMerge/>
          </w:tcPr>
          <w:p w:rsidR="00F83FA3" w:rsidRDefault="00F83FA3" w:rsidP="00D2702A"/>
        </w:tc>
        <w:tc>
          <w:tcPr>
            <w:tcW w:w="4140" w:type="dxa"/>
            <w:vAlign w:val="center"/>
          </w:tcPr>
          <w:p w:rsidR="00F83FA3" w:rsidRDefault="00F83FA3" w:rsidP="00D2702A">
            <w:r>
              <w:rPr>
                <w:rFonts w:hint="eastAsia"/>
              </w:rPr>
              <w:t xml:space="preserve">3.2 </w:t>
            </w:r>
            <w:r>
              <w:rPr>
                <w:rFonts w:hint="eastAsia"/>
              </w:rPr>
              <w:t>根据自身实际创造性地编制活动方案</w:t>
            </w:r>
          </w:p>
        </w:tc>
        <w:tc>
          <w:tcPr>
            <w:tcW w:w="900" w:type="dxa"/>
            <w:vAlign w:val="center"/>
          </w:tcPr>
          <w:p w:rsidR="00F83FA3" w:rsidRDefault="00F83FA3" w:rsidP="00D2702A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600" w:type="dxa"/>
            <w:vAlign w:val="center"/>
          </w:tcPr>
          <w:p w:rsidR="00F83FA3" w:rsidRDefault="00F83FA3" w:rsidP="00D2702A">
            <w:r>
              <w:rPr>
                <w:rFonts w:hint="eastAsia"/>
              </w:rPr>
              <w:t>每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项自创活动计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分，</w:t>
            </w:r>
            <w:proofErr w:type="gramStart"/>
            <w:r>
              <w:rPr>
                <w:rFonts w:hint="eastAsia"/>
              </w:rPr>
              <w:t>计满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分</w:t>
            </w:r>
            <w:proofErr w:type="gramEnd"/>
            <w:r>
              <w:rPr>
                <w:rFonts w:hint="eastAsia"/>
              </w:rPr>
              <w:t>为止。</w:t>
            </w:r>
          </w:p>
        </w:tc>
        <w:tc>
          <w:tcPr>
            <w:tcW w:w="2520" w:type="dxa"/>
          </w:tcPr>
          <w:p w:rsidR="00F83FA3" w:rsidRDefault="00F83FA3" w:rsidP="00D2702A"/>
        </w:tc>
        <w:tc>
          <w:tcPr>
            <w:tcW w:w="841" w:type="dxa"/>
          </w:tcPr>
          <w:p w:rsidR="00F83FA3" w:rsidRDefault="00F83FA3" w:rsidP="00D2702A"/>
        </w:tc>
      </w:tr>
      <w:tr w:rsidR="00F83FA3" w:rsidTr="00D2702A">
        <w:trPr>
          <w:jc w:val="center"/>
        </w:trPr>
        <w:tc>
          <w:tcPr>
            <w:tcW w:w="1005" w:type="dxa"/>
            <w:vMerge/>
          </w:tcPr>
          <w:p w:rsidR="00F83FA3" w:rsidRDefault="00F83FA3" w:rsidP="00D2702A"/>
        </w:tc>
        <w:tc>
          <w:tcPr>
            <w:tcW w:w="2700" w:type="dxa"/>
            <w:vMerge/>
          </w:tcPr>
          <w:p w:rsidR="00F83FA3" w:rsidRDefault="00F83FA3" w:rsidP="00D2702A"/>
        </w:tc>
        <w:tc>
          <w:tcPr>
            <w:tcW w:w="4140" w:type="dxa"/>
            <w:vAlign w:val="center"/>
          </w:tcPr>
          <w:p w:rsidR="00F83FA3" w:rsidRDefault="00F83FA3" w:rsidP="00D2702A">
            <w:r>
              <w:rPr>
                <w:rFonts w:hint="eastAsia"/>
              </w:rPr>
              <w:t xml:space="preserve">3.3 </w:t>
            </w:r>
            <w:r>
              <w:rPr>
                <w:rFonts w:hint="eastAsia"/>
              </w:rPr>
              <w:t>按时限报送活动方案等文件</w:t>
            </w:r>
          </w:p>
        </w:tc>
        <w:tc>
          <w:tcPr>
            <w:tcW w:w="900" w:type="dxa"/>
            <w:vAlign w:val="center"/>
          </w:tcPr>
          <w:p w:rsidR="00F83FA3" w:rsidRDefault="00F83FA3" w:rsidP="00D2702A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600" w:type="dxa"/>
            <w:vAlign w:val="center"/>
          </w:tcPr>
          <w:p w:rsidR="00F83FA3" w:rsidRDefault="00F83FA3" w:rsidP="00D2702A">
            <w:r>
              <w:rPr>
                <w:rFonts w:hint="eastAsia"/>
              </w:rPr>
              <w:t>在最后期限前报送计满分，每超时限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天扣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分，扣完为止。</w:t>
            </w:r>
            <w:r>
              <w:rPr>
                <w:rFonts w:hint="eastAsia"/>
                <w:b/>
              </w:rPr>
              <w:t>无故未提交活动方案的，该项目</w:t>
            </w:r>
            <w:r>
              <w:rPr>
                <w:rFonts w:hint="eastAsia"/>
                <w:b/>
              </w:rPr>
              <w:t>15</w:t>
            </w:r>
            <w:r>
              <w:rPr>
                <w:rFonts w:hint="eastAsia"/>
                <w:b/>
              </w:rPr>
              <w:t>分全部扣除。</w:t>
            </w:r>
          </w:p>
        </w:tc>
        <w:tc>
          <w:tcPr>
            <w:tcW w:w="2520" w:type="dxa"/>
          </w:tcPr>
          <w:p w:rsidR="00F83FA3" w:rsidRDefault="00F83FA3" w:rsidP="00D2702A"/>
        </w:tc>
        <w:tc>
          <w:tcPr>
            <w:tcW w:w="841" w:type="dxa"/>
          </w:tcPr>
          <w:p w:rsidR="00F83FA3" w:rsidRDefault="00F83FA3" w:rsidP="00D2702A"/>
        </w:tc>
      </w:tr>
      <w:tr w:rsidR="00F83FA3" w:rsidTr="00D2702A">
        <w:trPr>
          <w:jc w:val="center"/>
        </w:trPr>
        <w:tc>
          <w:tcPr>
            <w:tcW w:w="1005" w:type="dxa"/>
            <w:vMerge/>
          </w:tcPr>
          <w:p w:rsidR="00F83FA3" w:rsidRDefault="00F83FA3" w:rsidP="00D2702A"/>
        </w:tc>
        <w:tc>
          <w:tcPr>
            <w:tcW w:w="2700" w:type="dxa"/>
            <w:vMerge w:val="restart"/>
            <w:vAlign w:val="center"/>
          </w:tcPr>
          <w:p w:rsidR="00F83FA3" w:rsidRDefault="00F83FA3" w:rsidP="00D2702A"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协调所属单位或部门开展“安全生产月”活动</w:t>
            </w:r>
          </w:p>
        </w:tc>
        <w:tc>
          <w:tcPr>
            <w:tcW w:w="4140" w:type="dxa"/>
            <w:vAlign w:val="center"/>
          </w:tcPr>
          <w:p w:rsidR="00F83FA3" w:rsidRDefault="00F83FA3" w:rsidP="00D2702A">
            <w:r>
              <w:rPr>
                <w:rFonts w:hint="eastAsia"/>
              </w:rPr>
              <w:t xml:space="preserve">4.1 </w:t>
            </w:r>
            <w:r>
              <w:rPr>
                <w:rFonts w:hint="eastAsia"/>
              </w:rPr>
              <w:t>调动所属单位或部门联合开展活动</w:t>
            </w:r>
          </w:p>
        </w:tc>
        <w:tc>
          <w:tcPr>
            <w:tcW w:w="900" w:type="dxa"/>
            <w:vAlign w:val="center"/>
          </w:tcPr>
          <w:p w:rsidR="00F83FA3" w:rsidRDefault="00F83FA3" w:rsidP="00D2702A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600" w:type="dxa"/>
            <w:vAlign w:val="center"/>
          </w:tcPr>
          <w:p w:rsidR="00F83FA3" w:rsidRDefault="00F83FA3" w:rsidP="00D2702A">
            <w:r>
              <w:rPr>
                <w:rFonts w:hint="eastAsia"/>
              </w:rPr>
              <w:t>每缺少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个所属单位扣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分，扣完为止。</w:t>
            </w:r>
          </w:p>
        </w:tc>
        <w:tc>
          <w:tcPr>
            <w:tcW w:w="2520" w:type="dxa"/>
          </w:tcPr>
          <w:p w:rsidR="00F83FA3" w:rsidRDefault="00F83FA3" w:rsidP="00D2702A"/>
        </w:tc>
        <w:tc>
          <w:tcPr>
            <w:tcW w:w="841" w:type="dxa"/>
          </w:tcPr>
          <w:p w:rsidR="00F83FA3" w:rsidRDefault="00F83FA3" w:rsidP="00D2702A"/>
        </w:tc>
      </w:tr>
      <w:tr w:rsidR="00F83FA3" w:rsidTr="00D2702A">
        <w:trPr>
          <w:jc w:val="center"/>
        </w:trPr>
        <w:tc>
          <w:tcPr>
            <w:tcW w:w="1005" w:type="dxa"/>
            <w:vMerge/>
          </w:tcPr>
          <w:p w:rsidR="00F83FA3" w:rsidRDefault="00F83FA3" w:rsidP="00D2702A"/>
        </w:tc>
        <w:tc>
          <w:tcPr>
            <w:tcW w:w="2700" w:type="dxa"/>
            <w:vMerge/>
          </w:tcPr>
          <w:p w:rsidR="00F83FA3" w:rsidRDefault="00F83FA3" w:rsidP="00D2702A"/>
        </w:tc>
        <w:tc>
          <w:tcPr>
            <w:tcW w:w="4140" w:type="dxa"/>
            <w:vAlign w:val="center"/>
          </w:tcPr>
          <w:p w:rsidR="00F83FA3" w:rsidRDefault="00F83FA3" w:rsidP="00D2702A">
            <w:r>
              <w:rPr>
                <w:rFonts w:hint="eastAsia"/>
              </w:rPr>
              <w:t xml:space="preserve">4.2 </w:t>
            </w:r>
            <w:r>
              <w:rPr>
                <w:rFonts w:hint="eastAsia"/>
              </w:rPr>
              <w:t>调动所属单位以外有关部门单位开展活动</w:t>
            </w:r>
          </w:p>
        </w:tc>
        <w:tc>
          <w:tcPr>
            <w:tcW w:w="900" w:type="dxa"/>
            <w:vAlign w:val="center"/>
          </w:tcPr>
          <w:p w:rsidR="00F83FA3" w:rsidRDefault="00F83FA3" w:rsidP="00D2702A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600" w:type="dxa"/>
            <w:vAlign w:val="center"/>
          </w:tcPr>
          <w:p w:rsidR="00F83FA3" w:rsidRDefault="00F83FA3" w:rsidP="00D2702A">
            <w:r>
              <w:rPr>
                <w:rFonts w:hint="eastAsia"/>
              </w:rPr>
              <w:t>每调动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个所属单位以外有关部门单位计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分，</w:t>
            </w:r>
            <w:proofErr w:type="gramStart"/>
            <w:r>
              <w:rPr>
                <w:rFonts w:hint="eastAsia"/>
              </w:rPr>
              <w:t>计满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分</w:t>
            </w:r>
            <w:proofErr w:type="gramEnd"/>
            <w:r>
              <w:rPr>
                <w:rFonts w:hint="eastAsia"/>
              </w:rPr>
              <w:t>为止。</w:t>
            </w:r>
          </w:p>
        </w:tc>
        <w:tc>
          <w:tcPr>
            <w:tcW w:w="2520" w:type="dxa"/>
          </w:tcPr>
          <w:p w:rsidR="00F83FA3" w:rsidRDefault="00F83FA3" w:rsidP="00D2702A"/>
        </w:tc>
        <w:tc>
          <w:tcPr>
            <w:tcW w:w="841" w:type="dxa"/>
          </w:tcPr>
          <w:p w:rsidR="00F83FA3" w:rsidRDefault="00F83FA3" w:rsidP="00D2702A"/>
        </w:tc>
      </w:tr>
      <w:tr w:rsidR="00F83FA3" w:rsidTr="00D2702A">
        <w:trPr>
          <w:jc w:val="center"/>
        </w:trPr>
        <w:tc>
          <w:tcPr>
            <w:tcW w:w="1005" w:type="dxa"/>
            <w:vMerge/>
          </w:tcPr>
          <w:p w:rsidR="00F83FA3" w:rsidRDefault="00F83FA3" w:rsidP="00D2702A"/>
        </w:tc>
        <w:tc>
          <w:tcPr>
            <w:tcW w:w="2700" w:type="dxa"/>
            <w:vMerge w:val="restart"/>
            <w:vAlign w:val="center"/>
          </w:tcPr>
          <w:p w:rsidR="00F83FA3" w:rsidRDefault="00F83FA3" w:rsidP="00D2702A"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部署指导所属部门、单位开展“安全生产月”活动</w:t>
            </w:r>
          </w:p>
        </w:tc>
        <w:tc>
          <w:tcPr>
            <w:tcW w:w="4140" w:type="dxa"/>
            <w:vAlign w:val="center"/>
          </w:tcPr>
          <w:p w:rsidR="00F83FA3" w:rsidRDefault="00F83FA3" w:rsidP="00D2702A">
            <w:r>
              <w:rPr>
                <w:rFonts w:hint="eastAsia"/>
              </w:rPr>
              <w:t xml:space="preserve">5.1 </w:t>
            </w:r>
            <w:r>
              <w:rPr>
                <w:rFonts w:hint="eastAsia"/>
              </w:rPr>
              <w:t>有活动指导、督导具体方案措施</w:t>
            </w:r>
          </w:p>
        </w:tc>
        <w:tc>
          <w:tcPr>
            <w:tcW w:w="900" w:type="dxa"/>
            <w:vAlign w:val="center"/>
          </w:tcPr>
          <w:p w:rsidR="00F83FA3" w:rsidRDefault="00F83FA3" w:rsidP="00D2702A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600" w:type="dxa"/>
            <w:vAlign w:val="center"/>
          </w:tcPr>
          <w:p w:rsidR="00F83FA3" w:rsidRDefault="00F83FA3" w:rsidP="00D2702A">
            <w:r>
              <w:rPr>
                <w:rFonts w:hint="eastAsia"/>
              </w:rPr>
              <w:t>未落实的不得分。</w:t>
            </w:r>
          </w:p>
        </w:tc>
        <w:tc>
          <w:tcPr>
            <w:tcW w:w="2520" w:type="dxa"/>
          </w:tcPr>
          <w:p w:rsidR="00F83FA3" w:rsidRDefault="00F83FA3" w:rsidP="00D2702A"/>
        </w:tc>
        <w:tc>
          <w:tcPr>
            <w:tcW w:w="841" w:type="dxa"/>
          </w:tcPr>
          <w:p w:rsidR="00F83FA3" w:rsidRDefault="00F83FA3" w:rsidP="00D2702A"/>
        </w:tc>
      </w:tr>
      <w:tr w:rsidR="00F83FA3" w:rsidTr="00D2702A">
        <w:trPr>
          <w:jc w:val="center"/>
        </w:trPr>
        <w:tc>
          <w:tcPr>
            <w:tcW w:w="1005" w:type="dxa"/>
            <w:vMerge/>
          </w:tcPr>
          <w:p w:rsidR="00F83FA3" w:rsidRDefault="00F83FA3" w:rsidP="00D2702A"/>
        </w:tc>
        <w:tc>
          <w:tcPr>
            <w:tcW w:w="2700" w:type="dxa"/>
            <w:vMerge/>
          </w:tcPr>
          <w:p w:rsidR="00F83FA3" w:rsidRDefault="00F83FA3" w:rsidP="00D2702A"/>
        </w:tc>
        <w:tc>
          <w:tcPr>
            <w:tcW w:w="4140" w:type="dxa"/>
            <w:vAlign w:val="center"/>
          </w:tcPr>
          <w:p w:rsidR="00F83FA3" w:rsidRDefault="00F83FA3" w:rsidP="00D2702A">
            <w:r>
              <w:rPr>
                <w:rFonts w:hint="eastAsia"/>
              </w:rPr>
              <w:t xml:space="preserve">5.2 </w:t>
            </w:r>
            <w:r>
              <w:rPr>
                <w:rFonts w:hint="eastAsia"/>
              </w:rPr>
              <w:t>有活动评价、考核和奖惩措施</w:t>
            </w:r>
          </w:p>
        </w:tc>
        <w:tc>
          <w:tcPr>
            <w:tcW w:w="900" w:type="dxa"/>
            <w:vAlign w:val="center"/>
          </w:tcPr>
          <w:p w:rsidR="00F83FA3" w:rsidRDefault="00F83FA3" w:rsidP="00D2702A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600" w:type="dxa"/>
            <w:vAlign w:val="center"/>
          </w:tcPr>
          <w:p w:rsidR="00F83FA3" w:rsidRDefault="00F83FA3" w:rsidP="00D2702A">
            <w:r>
              <w:rPr>
                <w:rFonts w:hint="eastAsia"/>
              </w:rPr>
              <w:t>未落实的不得分。</w:t>
            </w:r>
          </w:p>
        </w:tc>
        <w:tc>
          <w:tcPr>
            <w:tcW w:w="2520" w:type="dxa"/>
          </w:tcPr>
          <w:p w:rsidR="00F83FA3" w:rsidRDefault="00F83FA3" w:rsidP="00D2702A"/>
        </w:tc>
        <w:tc>
          <w:tcPr>
            <w:tcW w:w="841" w:type="dxa"/>
          </w:tcPr>
          <w:p w:rsidR="00F83FA3" w:rsidRDefault="00F83FA3" w:rsidP="00D2702A"/>
        </w:tc>
      </w:tr>
      <w:tr w:rsidR="00F83FA3" w:rsidTr="00D2702A">
        <w:trPr>
          <w:jc w:val="center"/>
        </w:trPr>
        <w:tc>
          <w:tcPr>
            <w:tcW w:w="1005" w:type="dxa"/>
            <w:vMerge/>
          </w:tcPr>
          <w:p w:rsidR="00F83FA3" w:rsidRDefault="00F83FA3" w:rsidP="00D2702A"/>
        </w:tc>
        <w:tc>
          <w:tcPr>
            <w:tcW w:w="2700" w:type="dxa"/>
            <w:vMerge w:val="restart"/>
            <w:vAlign w:val="center"/>
          </w:tcPr>
          <w:p w:rsidR="00F83FA3" w:rsidRDefault="00F83FA3" w:rsidP="00D2702A">
            <w:r>
              <w:rPr>
                <w:rFonts w:hint="eastAsia"/>
              </w:rPr>
              <w:t xml:space="preserve">6. </w:t>
            </w:r>
            <w:r>
              <w:rPr>
                <w:rFonts w:hint="eastAsia"/>
              </w:rPr>
              <w:t>“安全生产月”活动信息工作</w:t>
            </w:r>
          </w:p>
        </w:tc>
        <w:tc>
          <w:tcPr>
            <w:tcW w:w="4140" w:type="dxa"/>
            <w:vAlign w:val="center"/>
          </w:tcPr>
          <w:p w:rsidR="00F83FA3" w:rsidRDefault="00F83FA3" w:rsidP="00D2702A">
            <w:r>
              <w:rPr>
                <w:rFonts w:hint="eastAsia"/>
              </w:rPr>
              <w:t xml:space="preserve">6.1 </w:t>
            </w:r>
            <w:r>
              <w:rPr>
                <w:rFonts w:hint="eastAsia"/>
              </w:rPr>
              <w:t>有活动信息联络员</w:t>
            </w:r>
          </w:p>
        </w:tc>
        <w:tc>
          <w:tcPr>
            <w:tcW w:w="900" w:type="dxa"/>
            <w:vAlign w:val="center"/>
          </w:tcPr>
          <w:p w:rsidR="00F83FA3" w:rsidRDefault="00F83FA3" w:rsidP="00D2702A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600" w:type="dxa"/>
            <w:vAlign w:val="center"/>
          </w:tcPr>
          <w:p w:rsidR="00F83FA3" w:rsidRDefault="00F83FA3" w:rsidP="00D2702A">
            <w:r>
              <w:rPr>
                <w:rFonts w:hint="eastAsia"/>
              </w:rPr>
              <w:t>未落实的不得分。</w:t>
            </w:r>
          </w:p>
        </w:tc>
        <w:tc>
          <w:tcPr>
            <w:tcW w:w="2520" w:type="dxa"/>
          </w:tcPr>
          <w:p w:rsidR="00F83FA3" w:rsidRDefault="00F83FA3" w:rsidP="00D2702A"/>
        </w:tc>
        <w:tc>
          <w:tcPr>
            <w:tcW w:w="841" w:type="dxa"/>
          </w:tcPr>
          <w:p w:rsidR="00F83FA3" w:rsidRDefault="00F83FA3" w:rsidP="00D2702A"/>
        </w:tc>
      </w:tr>
      <w:tr w:rsidR="00F83FA3" w:rsidTr="00D2702A">
        <w:trPr>
          <w:jc w:val="center"/>
        </w:trPr>
        <w:tc>
          <w:tcPr>
            <w:tcW w:w="1005" w:type="dxa"/>
            <w:vMerge/>
          </w:tcPr>
          <w:p w:rsidR="00F83FA3" w:rsidRDefault="00F83FA3" w:rsidP="00D2702A"/>
        </w:tc>
        <w:tc>
          <w:tcPr>
            <w:tcW w:w="2700" w:type="dxa"/>
            <w:vMerge/>
          </w:tcPr>
          <w:p w:rsidR="00F83FA3" w:rsidRDefault="00F83FA3" w:rsidP="00D2702A"/>
        </w:tc>
        <w:tc>
          <w:tcPr>
            <w:tcW w:w="4140" w:type="dxa"/>
            <w:vAlign w:val="center"/>
          </w:tcPr>
          <w:p w:rsidR="00F83FA3" w:rsidRDefault="00F83FA3" w:rsidP="00D2702A">
            <w:r>
              <w:rPr>
                <w:rFonts w:hint="eastAsia"/>
              </w:rPr>
              <w:t xml:space="preserve">6.2 </w:t>
            </w:r>
            <w:r>
              <w:rPr>
                <w:rFonts w:hint="eastAsia"/>
              </w:rPr>
              <w:t>报送信息条数</w:t>
            </w:r>
          </w:p>
        </w:tc>
        <w:tc>
          <w:tcPr>
            <w:tcW w:w="900" w:type="dxa"/>
            <w:vAlign w:val="center"/>
          </w:tcPr>
          <w:p w:rsidR="00F83FA3" w:rsidRDefault="00F83FA3" w:rsidP="00D2702A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600" w:type="dxa"/>
            <w:vAlign w:val="center"/>
          </w:tcPr>
          <w:p w:rsidR="00F83FA3" w:rsidRDefault="00F83FA3" w:rsidP="00D2702A">
            <w:r>
              <w:rPr>
                <w:rFonts w:hint="eastAsia"/>
              </w:rPr>
              <w:t>每报送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条信息计</w:t>
            </w:r>
            <w:r>
              <w:rPr>
                <w:rFonts w:hint="eastAsia"/>
              </w:rPr>
              <w:t>0.5</w:t>
            </w:r>
            <w:r>
              <w:rPr>
                <w:rFonts w:hint="eastAsia"/>
              </w:rPr>
              <w:t>分，</w:t>
            </w:r>
            <w:proofErr w:type="gramStart"/>
            <w:r>
              <w:rPr>
                <w:rFonts w:hint="eastAsia"/>
              </w:rPr>
              <w:t>计满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分</w:t>
            </w:r>
            <w:proofErr w:type="gramEnd"/>
            <w:r>
              <w:rPr>
                <w:rFonts w:hint="eastAsia"/>
              </w:rPr>
              <w:t>为止。</w:t>
            </w:r>
          </w:p>
        </w:tc>
        <w:tc>
          <w:tcPr>
            <w:tcW w:w="2520" w:type="dxa"/>
          </w:tcPr>
          <w:p w:rsidR="00F83FA3" w:rsidRDefault="00F83FA3" w:rsidP="00D2702A"/>
        </w:tc>
        <w:tc>
          <w:tcPr>
            <w:tcW w:w="841" w:type="dxa"/>
          </w:tcPr>
          <w:p w:rsidR="00F83FA3" w:rsidRDefault="00F83FA3" w:rsidP="00D2702A"/>
        </w:tc>
      </w:tr>
      <w:tr w:rsidR="00F83FA3" w:rsidTr="00D2702A">
        <w:trPr>
          <w:trHeight w:val="315"/>
          <w:jc w:val="center"/>
        </w:trPr>
        <w:tc>
          <w:tcPr>
            <w:tcW w:w="1005" w:type="dxa"/>
            <w:vMerge/>
          </w:tcPr>
          <w:p w:rsidR="00F83FA3" w:rsidRDefault="00F83FA3" w:rsidP="00D2702A"/>
        </w:tc>
        <w:tc>
          <w:tcPr>
            <w:tcW w:w="2700" w:type="dxa"/>
            <w:vMerge w:val="restart"/>
            <w:vAlign w:val="center"/>
          </w:tcPr>
          <w:p w:rsidR="00F83FA3" w:rsidRDefault="00F83FA3" w:rsidP="00D2702A">
            <w:r>
              <w:rPr>
                <w:rFonts w:hint="eastAsia"/>
              </w:rPr>
              <w:t xml:space="preserve">7. </w:t>
            </w:r>
            <w:r>
              <w:rPr>
                <w:rFonts w:hint="eastAsia"/>
              </w:rPr>
              <w:t>“安全生产月”活动总结</w:t>
            </w:r>
          </w:p>
        </w:tc>
        <w:tc>
          <w:tcPr>
            <w:tcW w:w="4140" w:type="dxa"/>
            <w:vAlign w:val="center"/>
          </w:tcPr>
          <w:p w:rsidR="00F83FA3" w:rsidRDefault="00F83FA3" w:rsidP="00D2702A">
            <w:r>
              <w:rPr>
                <w:rFonts w:hint="eastAsia"/>
              </w:rPr>
              <w:t xml:space="preserve">7.1 </w:t>
            </w:r>
            <w:r>
              <w:rPr>
                <w:rFonts w:hint="eastAsia"/>
              </w:rPr>
              <w:t>结构清晰，内容丰富，言简意赅</w:t>
            </w:r>
          </w:p>
        </w:tc>
        <w:tc>
          <w:tcPr>
            <w:tcW w:w="900" w:type="dxa"/>
            <w:vAlign w:val="center"/>
          </w:tcPr>
          <w:p w:rsidR="00F83FA3" w:rsidRDefault="00F83FA3" w:rsidP="00D2702A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3600" w:type="dxa"/>
            <w:vAlign w:val="center"/>
          </w:tcPr>
          <w:p w:rsidR="00F83FA3" w:rsidRDefault="00F83FA3" w:rsidP="00D2702A">
            <w:r>
              <w:rPr>
                <w:rFonts w:hint="eastAsia"/>
              </w:rPr>
              <w:t>结构、内容、表达各占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分。</w:t>
            </w:r>
          </w:p>
        </w:tc>
        <w:tc>
          <w:tcPr>
            <w:tcW w:w="2520" w:type="dxa"/>
          </w:tcPr>
          <w:p w:rsidR="00F83FA3" w:rsidRDefault="00F83FA3" w:rsidP="00D2702A"/>
        </w:tc>
        <w:tc>
          <w:tcPr>
            <w:tcW w:w="841" w:type="dxa"/>
          </w:tcPr>
          <w:p w:rsidR="00F83FA3" w:rsidRDefault="00F83FA3" w:rsidP="00D2702A"/>
        </w:tc>
      </w:tr>
      <w:tr w:rsidR="00F83FA3" w:rsidTr="00D2702A">
        <w:trPr>
          <w:jc w:val="center"/>
        </w:trPr>
        <w:tc>
          <w:tcPr>
            <w:tcW w:w="1005" w:type="dxa"/>
            <w:vMerge/>
            <w:vAlign w:val="center"/>
          </w:tcPr>
          <w:p w:rsidR="00F83FA3" w:rsidRDefault="00F83FA3" w:rsidP="00D2702A"/>
        </w:tc>
        <w:tc>
          <w:tcPr>
            <w:tcW w:w="2700" w:type="dxa"/>
            <w:vMerge/>
            <w:vAlign w:val="center"/>
          </w:tcPr>
          <w:p w:rsidR="00F83FA3" w:rsidRDefault="00F83FA3" w:rsidP="00D2702A"/>
        </w:tc>
        <w:tc>
          <w:tcPr>
            <w:tcW w:w="4140" w:type="dxa"/>
            <w:vAlign w:val="center"/>
          </w:tcPr>
          <w:p w:rsidR="00F83FA3" w:rsidRDefault="00F83FA3" w:rsidP="00D2702A">
            <w:r>
              <w:rPr>
                <w:rFonts w:hint="eastAsia"/>
              </w:rPr>
              <w:t xml:space="preserve">7.2 </w:t>
            </w:r>
            <w:r>
              <w:rPr>
                <w:rFonts w:hint="eastAsia"/>
              </w:rPr>
              <w:t>按时限报送总结等文件</w:t>
            </w:r>
          </w:p>
        </w:tc>
        <w:tc>
          <w:tcPr>
            <w:tcW w:w="900" w:type="dxa"/>
            <w:vAlign w:val="center"/>
          </w:tcPr>
          <w:p w:rsidR="00F83FA3" w:rsidRDefault="00F83FA3" w:rsidP="00D2702A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600" w:type="dxa"/>
            <w:vAlign w:val="center"/>
          </w:tcPr>
          <w:p w:rsidR="00F83FA3" w:rsidRDefault="00F83FA3" w:rsidP="00D2702A">
            <w:pPr>
              <w:spacing w:line="280" w:lineRule="exact"/>
            </w:pPr>
            <w:r>
              <w:rPr>
                <w:rFonts w:hint="eastAsia"/>
              </w:rPr>
              <w:t>在最后期限前报送计满分，每超时限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天扣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分，扣完为止。</w:t>
            </w:r>
          </w:p>
        </w:tc>
        <w:tc>
          <w:tcPr>
            <w:tcW w:w="2520" w:type="dxa"/>
          </w:tcPr>
          <w:p w:rsidR="00F83FA3" w:rsidRDefault="00F83FA3" w:rsidP="00D2702A"/>
        </w:tc>
        <w:tc>
          <w:tcPr>
            <w:tcW w:w="841" w:type="dxa"/>
          </w:tcPr>
          <w:p w:rsidR="00F83FA3" w:rsidRDefault="00F83FA3" w:rsidP="00D2702A"/>
        </w:tc>
      </w:tr>
      <w:tr w:rsidR="00F83FA3" w:rsidTr="00D2702A">
        <w:trPr>
          <w:jc w:val="center"/>
        </w:trPr>
        <w:tc>
          <w:tcPr>
            <w:tcW w:w="1005" w:type="dxa"/>
            <w:vMerge/>
            <w:vAlign w:val="center"/>
          </w:tcPr>
          <w:p w:rsidR="00F83FA3" w:rsidRDefault="00F83FA3" w:rsidP="00D2702A"/>
        </w:tc>
        <w:tc>
          <w:tcPr>
            <w:tcW w:w="2700" w:type="dxa"/>
            <w:vAlign w:val="center"/>
          </w:tcPr>
          <w:p w:rsidR="00F83FA3" w:rsidRDefault="00F83FA3" w:rsidP="00D2702A">
            <w:r>
              <w:rPr>
                <w:rFonts w:hint="eastAsia"/>
              </w:rPr>
              <w:t>8.</w:t>
            </w:r>
            <w:r>
              <w:rPr>
                <w:rFonts w:hint="eastAsia"/>
              </w:rPr>
              <w:t>额外加分项</w:t>
            </w:r>
          </w:p>
        </w:tc>
        <w:tc>
          <w:tcPr>
            <w:tcW w:w="4140" w:type="dxa"/>
            <w:vAlign w:val="center"/>
          </w:tcPr>
          <w:p w:rsidR="00F83FA3" w:rsidRPr="00EB1281" w:rsidRDefault="00F83FA3" w:rsidP="00D2702A">
            <w:pPr>
              <w:spacing w:line="280" w:lineRule="exact"/>
              <w:rPr>
                <w:rFonts w:ascii="宋体" w:hAnsi="宋体"/>
                <w:szCs w:val="21"/>
              </w:rPr>
            </w:pPr>
            <w:r w:rsidRPr="00EB1281">
              <w:rPr>
                <w:rFonts w:ascii="宋体" w:hAnsi="宋体" w:hint="eastAsia"/>
                <w:szCs w:val="21"/>
              </w:rPr>
              <w:t>8.1 当年本单位参与全国“安全生产万里行”活动、“强化红线意识，促进安全发展”论坛和安全精神、理念、制度、警句征集及安全文化征文活动、“打非治违”知识竞赛活动、安全生产卡通形象创意大赛以及全国职业并防治知识竞赛活动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EB1281">
              <w:rPr>
                <w:rFonts w:ascii="宋体" w:hAnsi="宋体" w:hint="eastAsia"/>
                <w:szCs w:val="21"/>
              </w:rPr>
              <w:t>“安全生产月”暨“安全生产万里行”好新闻征集评选活动等；</w:t>
            </w:r>
          </w:p>
          <w:p w:rsidR="00F83FA3" w:rsidRDefault="00F83FA3" w:rsidP="00D2702A">
            <w:pPr>
              <w:spacing w:line="280" w:lineRule="exact"/>
              <w:rPr>
                <w:rFonts w:ascii="宋体" w:hAnsi="宋体"/>
                <w:szCs w:val="21"/>
              </w:rPr>
            </w:pPr>
            <w:r w:rsidRPr="00EB1281">
              <w:rPr>
                <w:rFonts w:ascii="宋体" w:hAnsi="宋体" w:hint="eastAsia"/>
                <w:szCs w:val="21"/>
              </w:rPr>
              <w:t>8.2 与政府有关部门、社会团体共同举办大型宣教活动；提交先进典型和具有推广价值的经验材料、合理化建议材料；提交视频材料等</w:t>
            </w:r>
          </w:p>
          <w:p w:rsidR="00F83FA3" w:rsidRPr="00EB1281" w:rsidRDefault="00F83FA3" w:rsidP="00D2702A"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8.3 </w:t>
            </w:r>
            <w:r>
              <w:rPr>
                <w:rFonts w:hint="eastAsia"/>
                <w:color w:val="000000"/>
              </w:rPr>
              <w:t>在创新宣传方式方面，如利用微信、微博、微视、手机信息等新媒体情况。</w:t>
            </w:r>
          </w:p>
        </w:tc>
        <w:tc>
          <w:tcPr>
            <w:tcW w:w="900" w:type="dxa"/>
            <w:vAlign w:val="center"/>
          </w:tcPr>
          <w:p w:rsidR="00F83FA3" w:rsidRDefault="00F83FA3" w:rsidP="00D2702A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600" w:type="dxa"/>
            <w:vAlign w:val="center"/>
          </w:tcPr>
          <w:p w:rsidR="00F83FA3" w:rsidRDefault="00F83FA3" w:rsidP="00D2702A">
            <w:r>
              <w:rPr>
                <w:rFonts w:hint="eastAsia"/>
              </w:rPr>
              <w:t>视具体情况，最高额度不超过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分，其中创新宣传方式方面为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分。</w:t>
            </w:r>
          </w:p>
        </w:tc>
        <w:tc>
          <w:tcPr>
            <w:tcW w:w="2520" w:type="dxa"/>
          </w:tcPr>
          <w:p w:rsidR="00F83FA3" w:rsidRDefault="00F83FA3" w:rsidP="00D2702A"/>
        </w:tc>
        <w:tc>
          <w:tcPr>
            <w:tcW w:w="841" w:type="dxa"/>
          </w:tcPr>
          <w:p w:rsidR="00F83FA3" w:rsidRDefault="00F83FA3" w:rsidP="00D2702A"/>
        </w:tc>
      </w:tr>
      <w:tr w:rsidR="00F83FA3" w:rsidTr="00D2702A">
        <w:trPr>
          <w:trHeight w:val="579"/>
          <w:jc w:val="center"/>
        </w:trPr>
        <w:tc>
          <w:tcPr>
            <w:tcW w:w="7845" w:type="dxa"/>
            <w:gridSpan w:val="3"/>
            <w:vAlign w:val="center"/>
          </w:tcPr>
          <w:p w:rsidR="00F83FA3" w:rsidRDefault="00F83FA3" w:rsidP="00D2702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小</w:t>
            </w:r>
            <w:proofErr w:type="gramStart"/>
            <w:r>
              <w:rPr>
                <w:rFonts w:hint="eastAsia"/>
                <w:b/>
              </w:rPr>
              <w:t>计分值</w:t>
            </w:r>
            <w:proofErr w:type="gramEnd"/>
          </w:p>
        </w:tc>
        <w:tc>
          <w:tcPr>
            <w:tcW w:w="900" w:type="dxa"/>
            <w:vAlign w:val="center"/>
          </w:tcPr>
          <w:p w:rsidR="00F83FA3" w:rsidRDefault="00F83FA3" w:rsidP="00D2702A">
            <w:pPr>
              <w:jc w:val="center"/>
            </w:pPr>
            <w:r>
              <w:rPr>
                <w:rFonts w:hint="eastAsia"/>
              </w:rPr>
              <w:t>100</w:t>
            </w:r>
          </w:p>
          <w:p w:rsidR="00F83FA3" w:rsidRDefault="00F83FA3" w:rsidP="00D2702A">
            <w:pPr>
              <w:jc w:val="center"/>
            </w:pPr>
            <w:r>
              <w:rPr>
                <w:rFonts w:hint="eastAsia"/>
              </w:rPr>
              <w:t>(+10)</w:t>
            </w:r>
          </w:p>
        </w:tc>
        <w:tc>
          <w:tcPr>
            <w:tcW w:w="6120" w:type="dxa"/>
            <w:gridSpan w:val="2"/>
            <w:vAlign w:val="center"/>
          </w:tcPr>
          <w:p w:rsidR="00F83FA3" w:rsidRDefault="00F83FA3" w:rsidP="00D2702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小计得分</w:t>
            </w:r>
          </w:p>
        </w:tc>
        <w:tc>
          <w:tcPr>
            <w:tcW w:w="841" w:type="dxa"/>
          </w:tcPr>
          <w:p w:rsidR="00F83FA3" w:rsidRDefault="00F83FA3" w:rsidP="00D2702A"/>
        </w:tc>
      </w:tr>
      <w:tr w:rsidR="00F83FA3" w:rsidTr="00D2702A">
        <w:trPr>
          <w:jc w:val="center"/>
        </w:trPr>
        <w:tc>
          <w:tcPr>
            <w:tcW w:w="1005" w:type="dxa"/>
            <w:vMerge w:val="restart"/>
            <w:vAlign w:val="center"/>
          </w:tcPr>
          <w:p w:rsidR="00F83FA3" w:rsidRDefault="00F83FA3" w:rsidP="00D2702A"/>
          <w:p w:rsidR="00F83FA3" w:rsidRDefault="00F83FA3" w:rsidP="00D2702A"/>
          <w:p w:rsidR="00F83FA3" w:rsidRDefault="00F83FA3" w:rsidP="00D2702A"/>
          <w:p w:rsidR="00F83FA3" w:rsidRDefault="00F83FA3" w:rsidP="00D2702A"/>
          <w:p w:rsidR="00F83FA3" w:rsidRDefault="00F83FA3" w:rsidP="00D2702A"/>
          <w:p w:rsidR="00F83FA3" w:rsidRDefault="00F83FA3" w:rsidP="00D2702A"/>
          <w:p w:rsidR="00F83FA3" w:rsidRDefault="00F83FA3" w:rsidP="00D2702A">
            <w:r>
              <w:rPr>
                <w:rFonts w:hint="eastAsia"/>
              </w:rPr>
              <w:t>二、“安全生产月”活动实际开展情况</w:t>
            </w:r>
          </w:p>
          <w:p w:rsidR="00F83FA3" w:rsidRDefault="00F83FA3" w:rsidP="00D2702A"/>
        </w:tc>
        <w:tc>
          <w:tcPr>
            <w:tcW w:w="2700" w:type="dxa"/>
            <w:vMerge w:val="restart"/>
            <w:vAlign w:val="center"/>
          </w:tcPr>
          <w:p w:rsidR="00F83FA3" w:rsidRDefault="00F83FA3" w:rsidP="00D2702A">
            <w:r>
              <w:rPr>
                <w:rFonts w:hint="eastAsia"/>
              </w:rPr>
              <w:lastRenderedPageBreak/>
              <w:t>1.</w:t>
            </w:r>
            <w:r>
              <w:rPr>
                <w:rFonts w:hint="eastAsia"/>
              </w:rPr>
              <w:t>紧扣主题开展活动</w:t>
            </w:r>
          </w:p>
        </w:tc>
        <w:tc>
          <w:tcPr>
            <w:tcW w:w="4140" w:type="dxa"/>
          </w:tcPr>
          <w:p w:rsidR="00F83FA3" w:rsidRDefault="00F83FA3" w:rsidP="00D2702A">
            <w:pPr>
              <w:spacing w:line="280" w:lineRule="exact"/>
            </w:pPr>
            <w:r>
              <w:rPr>
                <w:rFonts w:hint="eastAsia"/>
              </w:rPr>
              <w:t xml:space="preserve">1.1 </w:t>
            </w:r>
            <w:r>
              <w:rPr>
                <w:rFonts w:hint="eastAsia"/>
              </w:rPr>
              <w:t>加大当年活动主题宣传力度</w:t>
            </w:r>
          </w:p>
        </w:tc>
        <w:tc>
          <w:tcPr>
            <w:tcW w:w="900" w:type="dxa"/>
            <w:vAlign w:val="center"/>
          </w:tcPr>
          <w:p w:rsidR="00F83FA3" w:rsidRDefault="00F83FA3" w:rsidP="00D2702A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600" w:type="dxa"/>
            <w:vAlign w:val="center"/>
          </w:tcPr>
          <w:p w:rsidR="00F83FA3" w:rsidRDefault="00F83FA3" w:rsidP="00D2702A">
            <w:r>
              <w:rPr>
                <w:rFonts w:hint="eastAsia"/>
              </w:rPr>
              <w:t>未落实的不得分。</w:t>
            </w:r>
          </w:p>
        </w:tc>
        <w:tc>
          <w:tcPr>
            <w:tcW w:w="2520" w:type="dxa"/>
          </w:tcPr>
          <w:p w:rsidR="00F83FA3" w:rsidRDefault="00F83FA3" w:rsidP="00D2702A"/>
        </w:tc>
        <w:tc>
          <w:tcPr>
            <w:tcW w:w="841" w:type="dxa"/>
          </w:tcPr>
          <w:p w:rsidR="00F83FA3" w:rsidRDefault="00F83FA3" w:rsidP="00D2702A"/>
        </w:tc>
      </w:tr>
      <w:tr w:rsidR="00F83FA3" w:rsidTr="00D2702A">
        <w:trPr>
          <w:jc w:val="center"/>
        </w:trPr>
        <w:tc>
          <w:tcPr>
            <w:tcW w:w="1005" w:type="dxa"/>
            <w:vMerge/>
          </w:tcPr>
          <w:p w:rsidR="00F83FA3" w:rsidRDefault="00F83FA3" w:rsidP="00D2702A"/>
        </w:tc>
        <w:tc>
          <w:tcPr>
            <w:tcW w:w="2700" w:type="dxa"/>
            <w:vMerge/>
          </w:tcPr>
          <w:p w:rsidR="00F83FA3" w:rsidRDefault="00F83FA3" w:rsidP="00D2702A"/>
        </w:tc>
        <w:tc>
          <w:tcPr>
            <w:tcW w:w="4140" w:type="dxa"/>
          </w:tcPr>
          <w:p w:rsidR="00F83FA3" w:rsidRDefault="00F83FA3" w:rsidP="00D2702A">
            <w:r>
              <w:rPr>
                <w:rFonts w:hint="eastAsia"/>
              </w:rPr>
              <w:t xml:space="preserve">1.2 </w:t>
            </w:r>
            <w:r>
              <w:rPr>
                <w:rFonts w:hint="eastAsia"/>
              </w:rPr>
              <w:t>发布主题公益广告、宣传画等</w:t>
            </w:r>
          </w:p>
        </w:tc>
        <w:tc>
          <w:tcPr>
            <w:tcW w:w="900" w:type="dxa"/>
            <w:vAlign w:val="center"/>
          </w:tcPr>
          <w:p w:rsidR="00F83FA3" w:rsidRDefault="00F83FA3" w:rsidP="00D2702A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600" w:type="dxa"/>
            <w:vAlign w:val="center"/>
          </w:tcPr>
          <w:p w:rsidR="00F83FA3" w:rsidRDefault="00F83FA3" w:rsidP="00D2702A">
            <w:r>
              <w:rPr>
                <w:rFonts w:hint="eastAsia"/>
              </w:rPr>
              <w:t>未落实的不得分。</w:t>
            </w:r>
          </w:p>
        </w:tc>
        <w:tc>
          <w:tcPr>
            <w:tcW w:w="2520" w:type="dxa"/>
          </w:tcPr>
          <w:p w:rsidR="00F83FA3" w:rsidRDefault="00F83FA3" w:rsidP="00D2702A"/>
        </w:tc>
        <w:tc>
          <w:tcPr>
            <w:tcW w:w="841" w:type="dxa"/>
          </w:tcPr>
          <w:p w:rsidR="00F83FA3" w:rsidRDefault="00F83FA3" w:rsidP="00D2702A"/>
        </w:tc>
      </w:tr>
      <w:tr w:rsidR="00F83FA3" w:rsidTr="00D2702A">
        <w:trPr>
          <w:jc w:val="center"/>
        </w:trPr>
        <w:tc>
          <w:tcPr>
            <w:tcW w:w="1005" w:type="dxa"/>
            <w:vMerge/>
          </w:tcPr>
          <w:p w:rsidR="00F83FA3" w:rsidRDefault="00F83FA3" w:rsidP="00D2702A"/>
        </w:tc>
        <w:tc>
          <w:tcPr>
            <w:tcW w:w="2700" w:type="dxa"/>
            <w:vMerge/>
          </w:tcPr>
          <w:p w:rsidR="00F83FA3" w:rsidRDefault="00F83FA3" w:rsidP="00D2702A"/>
        </w:tc>
        <w:tc>
          <w:tcPr>
            <w:tcW w:w="4140" w:type="dxa"/>
          </w:tcPr>
          <w:p w:rsidR="00F83FA3" w:rsidRDefault="00F83FA3" w:rsidP="00D2702A">
            <w:r>
              <w:rPr>
                <w:rFonts w:hint="eastAsia"/>
              </w:rPr>
              <w:t xml:space="preserve">1.3 </w:t>
            </w:r>
            <w:r>
              <w:rPr>
                <w:rFonts w:hint="eastAsia"/>
              </w:rPr>
              <w:t>结合主题开展专题活动（行动）</w:t>
            </w:r>
          </w:p>
        </w:tc>
        <w:tc>
          <w:tcPr>
            <w:tcW w:w="900" w:type="dxa"/>
            <w:vAlign w:val="center"/>
          </w:tcPr>
          <w:p w:rsidR="00F83FA3" w:rsidRDefault="00F83FA3" w:rsidP="00D2702A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600" w:type="dxa"/>
            <w:vAlign w:val="center"/>
          </w:tcPr>
          <w:p w:rsidR="00F83FA3" w:rsidRDefault="00F83FA3" w:rsidP="00D2702A">
            <w:r>
              <w:rPr>
                <w:rFonts w:hint="eastAsia"/>
              </w:rPr>
              <w:t>未落实的不得分。</w:t>
            </w:r>
          </w:p>
        </w:tc>
        <w:tc>
          <w:tcPr>
            <w:tcW w:w="2520" w:type="dxa"/>
          </w:tcPr>
          <w:p w:rsidR="00F83FA3" w:rsidRDefault="00F83FA3" w:rsidP="00D2702A"/>
        </w:tc>
        <w:tc>
          <w:tcPr>
            <w:tcW w:w="841" w:type="dxa"/>
          </w:tcPr>
          <w:p w:rsidR="00F83FA3" w:rsidRDefault="00F83FA3" w:rsidP="00D2702A"/>
        </w:tc>
      </w:tr>
      <w:tr w:rsidR="00F83FA3" w:rsidTr="00D2702A">
        <w:trPr>
          <w:jc w:val="center"/>
        </w:trPr>
        <w:tc>
          <w:tcPr>
            <w:tcW w:w="1005" w:type="dxa"/>
            <w:vMerge/>
          </w:tcPr>
          <w:p w:rsidR="00F83FA3" w:rsidRDefault="00F83FA3" w:rsidP="00D2702A"/>
        </w:tc>
        <w:tc>
          <w:tcPr>
            <w:tcW w:w="2700" w:type="dxa"/>
            <w:vMerge/>
          </w:tcPr>
          <w:p w:rsidR="00F83FA3" w:rsidRDefault="00F83FA3" w:rsidP="00D2702A"/>
        </w:tc>
        <w:tc>
          <w:tcPr>
            <w:tcW w:w="4140" w:type="dxa"/>
          </w:tcPr>
          <w:p w:rsidR="00F83FA3" w:rsidRDefault="00F83FA3" w:rsidP="00D2702A">
            <w:r>
              <w:rPr>
                <w:rFonts w:hint="eastAsia"/>
              </w:rPr>
              <w:t xml:space="preserve">1.4 </w:t>
            </w:r>
            <w:r>
              <w:rPr>
                <w:rFonts w:hint="eastAsia"/>
              </w:rPr>
              <w:t>开展专题安全培训</w:t>
            </w:r>
          </w:p>
        </w:tc>
        <w:tc>
          <w:tcPr>
            <w:tcW w:w="900" w:type="dxa"/>
            <w:vAlign w:val="center"/>
          </w:tcPr>
          <w:p w:rsidR="00F83FA3" w:rsidRDefault="00F83FA3" w:rsidP="00D2702A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600" w:type="dxa"/>
            <w:vAlign w:val="center"/>
          </w:tcPr>
          <w:p w:rsidR="00F83FA3" w:rsidRDefault="00F83FA3" w:rsidP="00D2702A">
            <w:r>
              <w:rPr>
                <w:rFonts w:hint="eastAsia"/>
              </w:rPr>
              <w:t>未落实的不得分。</w:t>
            </w:r>
          </w:p>
        </w:tc>
        <w:tc>
          <w:tcPr>
            <w:tcW w:w="2520" w:type="dxa"/>
          </w:tcPr>
          <w:p w:rsidR="00F83FA3" w:rsidRDefault="00F83FA3" w:rsidP="00D2702A"/>
        </w:tc>
        <w:tc>
          <w:tcPr>
            <w:tcW w:w="841" w:type="dxa"/>
          </w:tcPr>
          <w:p w:rsidR="00F83FA3" w:rsidRDefault="00F83FA3" w:rsidP="00D2702A"/>
        </w:tc>
      </w:tr>
      <w:tr w:rsidR="00F83FA3" w:rsidTr="00D2702A">
        <w:trPr>
          <w:jc w:val="center"/>
        </w:trPr>
        <w:tc>
          <w:tcPr>
            <w:tcW w:w="1005" w:type="dxa"/>
            <w:vMerge/>
          </w:tcPr>
          <w:p w:rsidR="00F83FA3" w:rsidRDefault="00F83FA3" w:rsidP="00D2702A"/>
        </w:tc>
        <w:tc>
          <w:tcPr>
            <w:tcW w:w="2700" w:type="dxa"/>
            <w:vMerge w:val="restart"/>
            <w:vAlign w:val="center"/>
          </w:tcPr>
          <w:p w:rsidR="00F83FA3" w:rsidRDefault="00F83FA3" w:rsidP="00D2702A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落实全国组委会活动部署开展各项主要宣教活动</w:t>
            </w:r>
          </w:p>
        </w:tc>
        <w:tc>
          <w:tcPr>
            <w:tcW w:w="4140" w:type="dxa"/>
          </w:tcPr>
          <w:p w:rsidR="00F83FA3" w:rsidRDefault="00F83FA3" w:rsidP="00D2702A">
            <w:pPr>
              <w:spacing w:line="280" w:lineRule="exact"/>
            </w:pPr>
            <w:r>
              <w:rPr>
                <w:rFonts w:hint="eastAsia"/>
              </w:rPr>
              <w:t>2.1</w:t>
            </w:r>
            <w:r>
              <w:rPr>
                <w:rFonts w:hint="eastAsia"/>
              </w:rPr>
              <w:t>组织</w:t>
            </w:r>
            <w:r w:rsidRPr="008768BD">
              <w:rPr>
                <w:rStyle w:val="a5"/>
                <w:rFonts w:ascii="宋体" w:hAnsi="宋体"/>
                <w:szCs w:val="21"/>
              </w:rPr>
              <w:t>开展习近平总书记关于安全生产重要讲话精神</w:t>
            </w:r>
          </w:p>
        </w:tc>
        <w:tc>
          <w:tcPr>
            <w:tcW w:w="900" w:type="dxa"/>
            <w:vAlign w:val="center"/>
          </w:tcPr>
          <w:p w:rsidR="00F83FA3" w:rsidRDefault="00F83FA3" w:rsidP="00D2702A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600" w:type="dxa"/>
            <w:vAlign w:val="center"/>
          </w:tcPr>
          <w:p w:rsidR="00F83FA3" w:rsidRDefault="00F83FA3" w:rsidP="00D2702A">
            <w:r>
              <w:rPr>
                <w:rFonts w:hint="eastAsia"/>
              </w:rPr>
              <w:t>未落实的不得分。</w:t>
            </w:r>
          </w:p>
        </w:tc>
        <w:tc>
          <w:tcPr>
            <w:tcW w:w="2520" w:type="dxa"/>
          </w:tcPr>
          <w:p w:rsidR="00F83FA3" w:rsidRDefault="00F83FA3" w:rsidP="00D2702A"/>
        </w:tc>
        <w:tc>
          <w:tcPr>
            <w:tcW w:w="841" w:type="dxa"/>
          </w:tcPr>
          <w:p w:rsidR="00F83FA3" w:rsidRDefault="00F83FA3" w:rsidP="00D2702A"/>
        </w:tc>
      </w:tr>
      <w:tr w:rsidR="00F83FA3" w:rsidTr="00D2702A">
        <w:trPr>
          <w:jc w:val="center"/>
        </w:trPr>
        <w:tc>
          <w:tcPr>
            <w:tcW w:w="1005" w:type="dxa"/>
            <w:vMerge/>
          </w:tcPr>
          <w:p w:rsidR="00F83FA3" w:rsidRDefault="00F83FA3" w:rsidP="00D2702A"/>
        </w:tc>
        <w:tc>
          <w:tcPr>
            <w:tcW w:w="2700" w:type="dxa"/>
            <w:vMerge/>
          </w:tcPr>
          <w:p w:rsidR="00F83FA3" w:rsidRDefault="00F83FA3" w:rsidP="00D2702A"/>
        </w:tc>
        <w:tc>
          <w:tcPr>
            <w:tcW w:w="4140" w:type="dxa"/>
          </w:tcPr>
          <w:p w:rsidR="00F83FA3" w:rsidRDefault="00F83FA3" w:rsidP="00D2702A">
            <w:r>
              <w:rPr>
                <w:rFonts w:hint="eastAsia"/>
              </w:rPr>
              <w:t xml:space="preserve">2.2 </w:t>
            </w:r>
            <w:r>
              <w:rPr>
                <w:rFonts w:hint="eastAsia"/>
              </w:rPr>
              <w:t>组织开展安全生产事故警示教育周活动</w:t>
            </w:r>
          </w:p>
        </w:tc>
        <w:tc>
          <w:tcPr>
            <w:tcW w:w="900" w:type="dxa"/>
            <w:vAlign w:val="center"/>
          </w:tcPr>
          <w:p w:rsidR="00F83FA3" w:rsidRDefault="00F83FA3" w:rsidP="00D2702A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600" w:type="dxa"/>
            <w:vAlign w:val="center"/>
          </w:tcPr>
          <w:p w:rsidR="00F83FA3" w:rsidRDefault="00F83FA3" w:rsidP="00D2702A">
            <w:r>
              <w:rPr>
                <w:rFonts w:hint="eastAsia"/>
              </w:rPr>
              <w:t>未落实的不得分。</w:t>
            </w:r>
          </w:p>
        </w:tc>
        <w:tc>
          <w:tcPr>
            <w:tcW w:w="2520" w:type="dxa"/>
          </w:tcPr>
          <w:p w:rsidR="00F83FA3" w:rsidRDefault="00F83FA3" w:rsidP="00D2702A"/>
        </w:tc>
        <w:tc>
          <w:tcPr>
            <w:tcW w:w="841" w:type="dxa"/>
          </w:tcPr>
          <w:p w:rsidR="00F83FA3" w:rsidRDefault="00F83FA3" w:rsidP="00D2702A"/>
        </w:tc>
      </w:tr>
      <w:tr w:rsidR="00F83FA3" w:rsidTr="00D2702A">
        <w:trPr>
          <w:jc w:val="center"/>
        </w:trPr>
        <w:tc>
          <w:tcPr>
            <w:tcW w:w="1005" w:type="dxa"/>
            <w:vMerge/>
          </w:tcPr>
          <w:p w:rsidR="00F83FA3" w:rsidRDefault="00F83FA3" w:rsidP="00D2702A"/>
        </w:tc>
        <w:tc>
          <w:tcPr>
            <w:tcW w:w="2700" w:type="dxa"/>
            <w:vMerge/>
          </w:tcPr>
          <w:p w:rsidR="00F83FA3" w:rsidRDefault="00F83FA3" w:rsidP="00D2702A"/>
        </w:tc>
        <w:tc>
          <w:tcPr>
            <w:tcW w:w="4140" w:type="dxa"/>
          </w:tcPr>
          <w:p w:rsidR="00F83FA3" w:rsidRDefault="00F83FA3" w:rsidP="00D2702A">
            <w:r>
              <w:rPr>
                <w:rFonts w:hint="eastAsia"/>
              </w:rPr>
              <w:t>2.3</w:t>
            </w:r>
            <w:r>
              <w:rPr>
                <w:rFonts w:hint="eastAsia"/>
              </w:rPr>
              <w:t>组织开展宣传咨询日活动</w:t>
            </w:r>
          </w:p>
        </w:tc>
        <w:tc>
          <w:tcPr>
            <w:tcW w:w="900" w:type="dxa"/>
            <w:vAlign w:val="center"/>
          </w:tcPr>
          <w:p w:rsidR="00F83FA3" w:rsidRDefault="00F83FA3" w:rsidP="00D2702A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600" w:type="dxa"/>
            <w:vAlign w:val="center"/>
          </w:tcPr>
          <w:p w:rsidR="00F83FA3" w:rsidRDefault="00F83FA3" w:rsidP="00D2702A">
            <w:r>
              <w:rPr>
                <w:rFonts w:hint="eastAsia"/>
              </w:rPr>
              <w:t>未落实的不得分。</w:t>
            </w:r>
          </w:p>
        </w:tc>
        <w:tc>
          <w:tcPr>
            <w:tcW w:w="2520" w:type="dxa"/>
          </w:tcPr>
          <w:p w:rsidR="00F83FA3" w:rsidRDefault="00F83FA3" w:rsidP="00D2702A"/>
        </w:tc>
        <w:tc>
          <w:tcPr>
            <w:tcW w:w="841" w:type="dxa"/>
          </w:tcPr>
          <w:p w:rsidR="00F83FA3" w:rsidRDefault="00F83FA3" w:rsidP="00D2702A"/>
        </w:tc>
      </w:tr>
      <w:tr w:rsidR="00F83FA3" w:rsidTr="00D2702A">
        <w:trPr>
          <w:jc w:val="center"/>
        </w:trPr>
        <w:tc>
          <w:tcPr>
            <w:tcW w:w="1005" w:type="dxa"/>
            <w:vMerge/>
          </w:tcPr>
          <w:p w:rsidR="00F83FA3" w:rsidRDefault="00F83FA3" w:rsidP="00D2702A"/>
        </w:tc>
        <w:tc>
          <w:tcPr>
            <w:tcW w:w="2700" w:type="dxa"/>
            <w:vMerge/>
          </w:tcPr>
          <w:p w:rsidR="00F83FA3" w:rsidRDefault="00F83FA3" w:rsidP="00D2702A"/>
        </w:tc>
        <w:tc>
          <w:tcPr>
            <w:tcW w:w="4140" w:type="dxa"/>
          </w:tcPr>
          <w:p w:rsidR="00F83FA3" w:rsidRDefault="00F83FA3" w:rsidP="00D2702A">
            <w:r>
              <w:rPr>
                <w:rFonts w:hint="eastAsia"/>
              </w:rPr>
              <w:t>2.4</w:t>
            </w:r>
            <w:r>
              <w:rPr>
                <w:rFonts w:hint="eastAsia"/>
              </w:rPr>
              <w:t>组织开展应急演练周活动</w:t>
            </w:r>
          </w:p>
        </w:tc>
        <w:tc>
          <w:tcPr>
            <w:tcW w:w="900" w:type="dxa"/>
            <w:vAlign w:val="center"/>
          </w:tcPr>
          <w:p w:rsidR="00F83FA3" w:rsidRDefault="00F83FA3" w:rsidP="00D2702A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600" w:type="dxa"/>
            <w:vAlign w:val="center"/>
          </w:tcPr>
          <w:p w:rsidR="00F83FA3" w:rsidRDefault="00F83FA3" w:rsidP="00D2702A">
            <w:r>
              <w:rPr>
                <w:rFonts w:hint="eastAsia"/>
              </w:rPr>
              <w:t>未落实的不得分。</w:t>
            </w:r>
          </w:p>
        </w:tc>
        <w:tc>
          <w:tcPr>
            <w:tcW w:w="2520" w:type="dxa"/>
          </w:tcPr>
          <w:p w:rsidR="00F83FA3" w:rsidRDefault="00F83FA3" w:rsidP="00D2702A"/>
        </w:tc>
        <w:tc>
          <w:tcPr>
            <w:tcW w:w="841" w:type="dxa"/>
          </w:tcPr>
          <w:p w:rsidR="00F83FA3" w:rsidRDefault="00F83FA3" w:rsidP="00D2702A"/>
        </w:tc>
      </w:tr>
      <w:tr w:rsidR="00F83FA3" w:rsidTr="00D2702A">
        <w:trPr>
          <w:jc w:val="center"/>
        </w:trPr>
        <w:tc>
          <w:tcPr>
            <w:tcW w:w="1005" w:type="dxa"/>
            <w:vMerge/>
          </w:tcPr>
          <w:p w:rsidR="00F83FA3" w:rsidRDefault="00F83FA3" w:rsidP="00D2702A"/>
        </w:tc>
        <w:tc>
          <w:tcPr>
            <w:tcW w:w="2700" w:type="dxa"/>
            <w:vMerge/>
          </w:tcPr>
          <w:p w:rsidR="00F83FA3" w:rsidRDefault="00F83FA3" w:rsidP="00D2702A"/>
        </w:tc>
        <w:tc>
          <w:tcPr>
            <w:tcW w:w="4140" w:type="dxa"/>
          </w:tcPr>
          <w:p w:rsidR="00F83FA3" w:rsidRDefault="00F83FA3" w:rsidP="00D2702A">
            <w:r>
              <w:rPr>
                <w:rFonts w:hint="eastAsia"/>
              </w:rPr>
              <w:t xml:space="preserve">2.5 </w:t>
            </w:r>
            <w:r>
              <w:rPr>
                <w:rFonts w:hint="eastAsia"/>
              </w:rPr>
              <w:t>其他专题活动</w:t>
            </w:r>
          </w:p>
        </w:tc>
        <w:tc>
          <w:tcPr>
            <w:tcW w:w="900" w:type="dxa"/>
            <w:vAlign w:val="center"/>
          </w:tcPr>
          <w:p w:rsidR="00F83FA3" w:rsidRDefault="00F83FA3" w:rsidP="00D2702A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600" w:type="dxa"/>
            <w:vAlign w:val="center"/>
          </w:tcPr>
          <w:p w:rsidR="00F83FA3" w:rsidRDefault="00F83FA3" w:rsidP="00D2702A">
            <w:r>
              <w:rPr>
                <w:rFonts w:hint="eastAsia"/>
              </w:rPr>
              <w:t>未落实的不得分。</w:t>
            </w:r>
          </w:p>
        </w:tc>
        <w:tc>
          <w:tcPr>
            <w:tcW w:w="2520" w:type="dxa"/>
          </w:tcPr>
          <w:p w:rsidR="00F83FA3" w:rsidRDefault="00F83FA3" w:rsidP="00D2702A"/>
        </w:tc>
        <w:tc>
          <w:tcPr>
            <w:tcW w:w="841" w:type="dxa"/>
          </w:tcPr>
          <w:p w:rsidR="00F83FA3" w:rsidRDefault="00F83FA3" w:rsidP="00D2702A"/>
        </w:tc>
      </w:tr>
      <w:tr w:rsidR="00F83FA3" w:rsidTr="00D2702A">
        <w:trPr>
          <w:trHeight w:val="925"/>
          <w:jc w:val="center"/>
        </w:trPr>
        <w:tc>
          <w:tcPr>
            <w:tcW w:w="1005" w:type="dxa"/>
            <w:vMerge/>
          </w:tcPr>
          <w:p w:rsidR="00F83FA3" w:rsidRDefault="00F83FA3" w:rsidP="00D2702A"/>
        </w:tc>
        <w:tc>
          <w:tcPr>
            <w:tcW w:w="2700" w:type="dxa"/>
            <w:vMerge w:val="restart"/>
            <w:vAlign w:val="center"/>
          </w:tcPr>
          <w:p w:rsidR="00F83FA3" w:rsidRDefault="00F83FA3" w:rsidP="00D2702A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加强宣传报道和职工监督</w:t>
            </w:r>
          </w:p>
        </w:tc>
        <w:tc>
          <w:tcPr>
            <w:tcW w:w="4140" w:type="dxa"/>
          </w:tcPr>
          <w:p w:rsidR="00F83FA3" w:rsidRDefault="00F83FA3" w:rsidP="00D2702A">
            <w:pPr>
              <w:spacing w:line="280" w:lineRule="exact"/>
            </w:pPr>
            <w:r>
              <w:rPr>
                <w:rFonts w:hint="eastAsia"/>
              </w:rPr>
              <w:t>3.1</w:t>
            </w:r>
            <w:r>
              <w:rPr>
                <w:rFonts w:hint="eastAsia"/>
              </w:rPr>
              <w:t>加强活动宣传报道，宣传先进，鞭策落后</w:t>
            </w:r>
          </w:p>
        </w:tc>
        <w:tc>
          <w:tcPr>
            <w:tcW w:w="900" w:type="dxa"/>
            <w:vAlign w:val="center"/>
          </w:tcPr>
          <w:p w:rsidR="00F83FA3" w:rsidRDefault="00F83FA3" w:rsidP="00D2702A">
            <w:pPr>
              <w:spacing w:line="280" w:lineRule="exact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3600" w:type="dxa"/>
            <w:vAlign w:val="center"/>
          </w:tcPr>
          <w:p w:rsidR="00F83FA3" w:rsidRDefault="00F83FA3" w:rsidP="00D2702A">
            <w:pPr>
              <w:spacing w:line="280" w:lineRule="exact"/>
            </w:pPr>
            <w:r>
              <w:rPr>
                <w:rFonts w:hint="eastAsia"/>
              </w:rPr>
              <w:t>在《中远安全》等内部刊物每发表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篇稿件计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分；外部主流</w:t>
            </w:r>
            <w:proofErr w:type="gramStart"/>
            <w:r>
              <w:rPr>
                <w:rFonts w:hint="eastAsia"/>
              </w:rPr>
              <w:t>媒体每</w:t>
            </w:r>
            <w:proofErr w:type="gramEnd"/>
            <w:r>
              <w:rPr>
                <w:rFonts w:hint="eastAsia"/>
              </w:rPr>
              <w:t>发表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篇稿件计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分，</w:t>
            </w:r>
            <w:proofErr w:type="gramStart"/>
            <w:r>
              <w:rPr>
                <w:rFonts w:hint="eastAsia"/>
              </w:rPr>
              <w:t>计满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分</w:t>
            </w:r>
            <w:proofErr w:type="gramEnd"/>
            <w:r>
              <w:rPr>
                <w:rFonts w:hint="eastAsia"/>
              </w:rPr>
              <w:t>为止。</w:t>
            </w:r>
          </w:p>
        </w:tc>
        <w:tc>
          <w:tcPr>
            <w:tcW w:w="2520" w:type="dxa"/>
          </w:tcPr>
          <w:p w:rsidR="00F83FA3" w:rsidRDefault="00F83FA3" w:rsidP="00D2702A"/>
        </w:tc>
        <w:tc>
          <w:tcPr>
            <w:tcW w:w="841" w:type="dxa"/>
          </w:tcPr>
          <w:p w:rsidR="00F83FA3" w:rsidRDefault="00F83FA3" w:rsidP="00D2702A"/>
        </w:tc>
      </w:tr>
      <w:tr w:rsidR="00F83FA3" w:rsidTr="00D2702A">
        <w:trPr>
          <w:jc w:val="center"/>
        </w:trPr>
        <w:tc>
          <w:tcPr>
            <w:tcW w:w="1005" w:type="dxa"/>
            <w:vMerge/>
          </w:tcPr>
          <w:p w:rsidR="00F83FA3" w:rsidRDefault="00F83FA3" w:rsidP="00D2702A"/>
        </w:tc>
        <w:tc>
          <w:tcPr>
            <w:tcW w:w="2700" w:type="dxa"/>
            <w:vMerge/>
          </w:tcPr>
          <w:p w:rsidR="00F83FA3" w:rsidRDefault="00F83FA3" w:rsidP="00D2702A"/>
        </w:tc>
        <w:tc>
          <w:tcPr>
            <w:tcW w:w="4140" w:type="dxa"/>
          </w:tcPr>
          <w:p w:rsidR="00F83FA3" w:rsidRDefault="00F83FA3" w:rsidP="00D2702A">
            <w:pPr>
              <w:spacing w:line="280" w:lineRule="exact"/>
            </w:pPr>
            <w:r>
              <w:rPr>
                <w:rFonts w:hint="eastAsia"/>
              </w:rPr>
              <w:t xml:space="preserve">3.2 </w:t>
            </w:r>
            <w:r>
              <w:rPr>
                <w:rFonts w:hint="eastAsia"/>
              </w:rPr>
              <w:t>在集团及各单位内部网站开辟专栏，开展安全生产宣贯、知识竞赛等</w:t>
            </w:r>
          </w:p>
        </w:tc>
        <w:tc>
          <w:tcPr>
            <w:tcW w:w="900" w:type="dxa"/>
            <w:vAlign w:val="center"/>
          </w:tcPr>
          <w:p w:rsidR="00F83FA3" w:rsidRDefault="00F83FA3" w:rsidP="00D2702A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600" w:type="dxa"/>
            <w:vAlign w:val="center"/>
          </w:tcPr>
          <w:p w:rsidR="00F83FA3" w:rsidRDefault="00F83FA3" w:rsidP="00D2702A">
            <w:r>
              <w:rPr>
                <w:rFonts w:hint="eastAsia"/>
              </w:rPr>
              <w:t>未落实的不得分。</w:t>
            </w:r>
          </w:p>
        </w:tc>
        <w:tc>
          <w:tcPr>
            <w:tcW w:w="2520" w:type="dxa"/>
          </w:tcPr>
          <w:p w:rsidR="00F83FA3" w:rsidRDefault="00F83FA3" w:rsidP="00D2702A"/>
        </w:tc>
        <w:tc>
          <w:tcPr>
            <w:tcW w:w="841" w:type="dxa"/>
          </w:tcPr>
          <w:p w:rsidR="00F83FA3" w:rsidRDefault="00F83FA3" w:rsidP="00D2702A"/>
        </w:tc>
      </w:tr>
      <w:tr w:rsidR="00F83FA3" w:rsidTr="00D2702A">
        <w:trPr>
          <w:jc w:val="center"/>
        </w:trPr>
        <w:tc>
          <w:tcPr>
            <w:tcW w:w="1005" w:type="dxa"/>
            <w:vMerge/>
            <w:vAlign w:val="center"/>
          </w:tcPr>
          <w:p w:rsidR="00F83FA3" w:rsidRDefault="00F83FA3" w:rsidP="00D2702A"/>
        </w:tc>
        <w:tc>
          <w:tcPr>
            <w:tcW w:w="2700" w:type="dxa"/>
            <w:vMerge/>
            <w:vAlign w:val="center"/>
          </w:tcPr>
          <w:p w:rsidR="00F83FA3" w:rsidRDefault="00F83FA3" w:rsidP="00D2702A"/>
        </w:tc>
        <w:tc>
          <w:tcPr>
            <w:tcW w:w="4140" w:type="dxa"/>
          </w:tcPr>
          <w:p w:rsidR="00F83FA3" w:rsidRDefault="00F83FA3" w:rsidP="00D2702A">
            <w:r>
              <w:rPr>
                <w:rFonts w:hint="eastAsia"/>
              </w:rPr>
              <w:t xml:space="preserve">3.3 </w:t>
            </w:r>
            <w:r>
              <w:rPr>
                <w:rFonts w:hint="eastAsia"/>
              </w:rPr>
              <w:t>及时进行舆情分析，对职工反映强烈的安全生产问题进行解释答疑</w:t>
            </w:r>
          </w:p>
        </w:tc>
        <w:tc>
          <w:tcPr>
            <w:tcW w:w="900" w:type="dxa"/>
            <w:vAlign w:val="center"/>
          </w:tcPr>
          <w:p w:rsidR="00F83FA3" w:rsidRDefault="00F83FA3" w:rsidP="00D2702A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600" w:type="dxa"/>
            <w:vAlign w:val="center"/>
          </w:tcPr>
          <w:p w:rsidR="00F83FA3" w:rsidRDefault="00F83FA3" w:rsidP="00D2702A">
            <w:r>
              <w:rPr>
                <w:rFonts w:hint="eastAsia"/>
              </w:rPr>
              <w:t>出现重大舆情未及时处理的不得分。</w:t>
            </w:r>
          </w:p>
        </w:tc>
        <w:tc>
          <w:tcPr>
            <w:tcW w:w="2520" w:type="dxa"/>
          </w:tcPr>
          <w:p w:rsidR="00F83FA3" w:rsidRDefault="00F83FA3" w:rsidP="00D2702A"/>
        </w:tc>
        <w:tc>
          <w:tcPr>
            <w:tcW w:w="841" w:type="dxa"/>
          </w:tcPr>
          <w:p w:rsidR="00F83FA3" w:rsidRDefault="00F83FA3" w:rsidP="00D2702A"/>
        </w:tc>
      </w:tr>
      <w:tr w:rsidR="00F83FA3" w:rsidTr="00D2702A">
        <w:trPr>
          <w:jc w:val="center"/>
        </w:trPr>
        <w:tc>
          <w:tcPr>
            <w:tcW w:w="1005" w:type="dxa"/>
            <w:vMerge/>
          </w:tcPr>
          <w:p w:rsidR="00F83FA3" w:rsidRDefault="00F83FA3" w:rsidP="00D2702A"/>
        </w:tc>
        <w:tc>
          <w:tcPr>
            <w:tcW w:w="2700" w:type="dxa"/>
            <w:vMerge/>
          </w:tcPr>
          <w:p w:rsidR="00F83FA3" w:rsidRDefault="00F83FA3" w:rsidP="00D2702A"/>
        </w:tc>
        <w:tc>
          <w:tcPr>
            <w:tcW w:w="4140" w:type="dxa"/>
          </w:tcPr>
          <w:p w:rsidR="00F83FA3" w:rsidRDefault="00F83FA3" w:rsidP="00D2702A">
            <w:r>
              <w:rPr>
                <w:rFonts w:hint="eastAsia"/>
              </w:rPr>
              <w:t xml:space="preserve">3.4 </w:t>
            </w:r>
            <w:r>
              <w:rPr>
                <w:rFonts w:hint="eastAsia"/>
              </w:rPr>
              <w:t>畅通职工监督渠道，开通安全生产举报电话或专门的“安全生产月”活动邮箱</w:t>
            </w:r>
          </w:p>
        </w:tc>
        <w:tc>
          <w:tcPr>
            <w:tcW w:w="900" w:type="dxa"/>
            <w:vAlign w:val="center"/>
          </w:tcPr>
          <w:p w:rsidR="00F83FA3" w:rsidRDefault="00F83FA3" w:rsidP="00D2702A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600" w:type="dxa"/>
            <w:vAlign w:val="center"/>
          </w:tcPr>
          <w:p w:rsidR="00F83FA3" w:rsidRDefault="00F83FA3" w:rsidP="00D2702A">
            <w:r>
              <w:rPr>
                <w:rFonts w:hint="eastAsia"/>
              </w:rPr>
              <w:t>未落实的不得分。</w:t>
            </w:r>
          </w:p>
        </w:tc>
        <w:tc>
          <w:tcPr>
            <w:tcW w:w="2520" w:type="dxa"/>
          </w:tcPr>
          <w:p w:rsidR="00F83FA3" w:rsidRDefault="00F83FA3" w:rsidP="00D2702A"/>
        </w:tc>
        <w:tc>
          <w:tcPr>
            <w:tcW w:w="841" w:type="dxa"/>
          </w:tcPr>
          <w:p w:rsidR="00F83FA3" w:rsidRDefault="00F83FA3" w:rsidP="00D2702A"/>
        </w:tc>
      </w:tr>
      <w:tr w:rsidR="00F83FA3" w:rsidTr="00D2702A">
        <w:trPr>
          <w:jc w:val="center"/>
        </w:trPr>
        <w:tc>
          <w:tcPr>
            <w:tcW w:w="1005" w:type="dxa"/>
            <w:vMerge/>
          </w:tcPr>
          <w:p w:rsidR="00F83FA3" w:rsidRDefault="00F83FA3" w:rsidP="00D2702A"/>
        </w:tc>
        <w:tc>
          <w:tcPr>
            <w:tcW w:w="2700" w:type="dxa"/>
            <w:vMerge/>
          </w:tcPr>
          <w:p w:rsidR="00F83FA3" w:rsidRDefault="00F83FA3" w:rsidP="00D2702A"/>
        </w:tc>
        <w:tc>
          <w:tcPr>
            <w:tcW w:w="4140" w:type="dxa"/>
          </w:tcPr>
          <w:p w:rsidR="00F83FA3" w:rsidRDefault="00F83FA3" w:rsidP="00D2702A">
            <w:r>
              <w:rPr>
                <w:rFonts w:hint="eastAsia"/>
              </w:rPr>
              <w:t xml:space="preserve">3.5 </w:t>
            </w:r>
            <w:r>
              <w:rPr>
                <w:rFonts w:hint="eastAsia"/>
              </w:rPr>
              <w:t>推荐新闻稿件参加“好新闻”评选活动</w:t>
            </w:r>
          </w:p>
        </w:tc>
        <w:tc>
          <w:tcPr>
            <w:tcW w:w="900" w:type="dxa"/>
            <w:vAlign w:val="center"/>
          </w:tcPr>
          <w:p w:rsidR="00F83FA3" w:rsidRDefault="00F83FA3" w:rsidP="00D2702A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600" w:type="dxa"/>
            <w:vAlign w:val="center"/>
          </w:tcPr>
          <w:p w:rsidR="00F83FA3" w:rsidRDefault="00F83FA3" w:rsidP="00D2702A">
            <w:r>
              <w:rPr>
                <w:rFonts w:hint="eastAsia"/>
              </w:rPr>
              <w:t>每推荐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篇新闻稿件计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分，</w:t>
            </w:r>
            <w:proofErr w:type="gramStart"/>
            <w:r>
              <w:rPr>
                <w:rFonts w:hint="eastAsia"/>
              </w:rPr>
              <w:t>计满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分</w:t>
            </w:r>
            <w:proofErr w:type="gramEnd"/>
            <w:r>
              <w:rPr>
                <w:rFonts w:hint="eastAsia"/>
              </w:rPr>
              <w:t>为止。</w:t>
            </w:r>
          </w:p>
        </w:tc>
        <w:tc>
          <w:tcPr>
            <w:tcW w:w="2520" w:type="dxa"/>
          </w:tcPr>
          <w:p w:rsidR="00F83FA3" w:rsidRDefault="00F83FA3" w:rsidP="00D2702A"/>
        </w:tc>
        <w:tc>
          <w:tcPr>
            <w:tcW w:w="841" w:type="dxa"/>
          </w:tcPr>
          <w:p w:rsidR="00F83FA3" w:rsidRDefault="00F83FA3" w:rsidP="00D2702A"/>
        </w:tc>
      </w:tr>
      <w:tr w:rsidR="00F83FA3" w:rsidTr="00D2702A">
        <w:trPr>
          <w:jc w:val="center"/>
        </w:trPr>
        <w:tc>
          <w:tcPr>
            <w:tcW w:w="1005" w:type="dxa"/>
            <w:vMerge/>
          </w:tcPr>
          <w:p w:rsidR="00F83FA3" w:rsidRDefault="00F83FA3" w:rsidP="00D2702A"/>
        </w:tc>
        <w:tc>
          <w:tcPr>
            <w:tcW w:w="2700" w:type="dxa"/>
          </w:tcPr>
          <w:p w:rsidR="00F83FA3" w:rsidRDefault="00F83FA3" w:rsidP="00D2702A"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创造性地开展安全生产宣教活动</w:t>
            </w:r>
          </w:p>
        </w:tc>
        <w:tc>
          <w:tcPr>
            <w:tcW w:w="4140" w:type="dxa"/>
          </w:tcPr>
          <w:p w:rsidR="00F83FA3" w:rsidRDefault="00F83FA3" w:rsidP="00D2702A">
            <w:r>
              <w:rPr>
                <w:rFonts w:hint="eastAsia"/>
              </w:rPr>
              <w:t xml:space="preserve">4.1 </w:t>
            </w:r>
            <w:r>
              <w:rPr>
                <w:rFonts w:hint="eastAsia"/>
              </w:rPr>
              <w:t>创新形势、丰富内容，自主开展安全月专题宣教活动</w:t>
            </w:r>
          </w:p>
        </w:tc>
        <w:tc>
          <w:tcPr>
            <w:tcW w:w="900" w:type="dxa"/>
            <w:vAlign w:val="center"/>
          </w:tcPr>
          <w:p w:rsidR="00F83FA3" w:rsidRDefault="00F83FA3" w:rsidP="00D2702A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3600" w:type="dxa"/>
            <w:vAlign w:val="center"/>
          </w:tcPr>
          <w:p w:rsidR="00F83FA3" w:rsidRDefault="00F83FA3" w:rsidP="00D2702A">
            <w:r>
              <w:rPr>
                <w:rFonts w:hint="eastAsia"/>
              </w:rPr>
              <w:t>需具体说明活动开展时间、具体内容、对象范围、实际效果。</w:t>
            </w:r>
          </w:p>
        </w:tc>
        <w:tc>
          <w:tcPr>
            <w:tcW w:w="2520" w:type="dxa"/>
          </w:tcPr>
          <w:p w:rsidR="00F83FA3" w:rsidRDefault="00F83FA3" w:rsidP="00D2702A"/>
        </w:tc>
        <w:tc>
          <w:tcPr>
            <w:tcW w:w="841" w:type="dxa"/>
          </w:tcPr>
          <w:p w:rsidR="00F83FA3" w:rsidRDefault="00F83FA3" w:rsidP="00D2702A"/>
        </w:tc>
      </w:tr>
      <w:tr w:rsidR="00F83FA3" w:rsidTr="00D2702A">
        <w:trPr>
          <w:jc w:val="center"/>
        </w:trPr>
        <w:tc>
          <w:tcPr>
            <w:tcW w:w="1005" w:type="dxa"/>
            <w:vMerge/>
          </w:tcPr>
          <w:p w:rsidR="00F83FA3" w:rsidRDefault="00F83FA3" w:rsidP="00D2702A"/>
        </w:tc>
        <w:tc>
          <w:tcPr>
            <w:tcW w:w="2700" w:type="dxa"/>
            <w:vMerge w:val="restart"/>
            <w:vAlign w:val="center"/>
          </w:tcPr>
          <w:p w:rsidR="00F83FA3" w:rsidRDefault="00F83FA3" w:rsidP="00D2702A"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广泛动员所属单位开展活</w:t>
            </w:r>
            <w:r>
              <w:rPr>
                <w:rFonts w:hint="eastAsia"/>
              </w:rPr>
              <w:lastRenderedPageBreak/>
              <w:t>动，职工群众广泛参与活动</w:t>
            </w:r>
          </w:p>
        </w:tc>
        <w:tc>
          <w:tcPr>
            <w:tcW w:w="4140" w:type="dxa"/>
          </w:tcPr>
          <w:p w:rsidR="00F83FA3" w:rsidRDefault="00F83FA3" w:rsidP="00D2702A">
            <w:pPr>
              <w:spacing w:line="280" w:lineRule="exact"/>
            </w:pPr>
            <w:r>
              <w:rPr>
                <w:rFonts w:hint="eastAsia"/>
              </w:rPr>
              <w:lastRenderedPageBreak/>
              <w:t xml:space="preserve">5.1 </w:t>
            </w:r>
            <w:r>
              <w:rPr>
                <w:rFonts w:hint="eastAsia"/>
              </w:rPr>
              <w:t>参与各项活动的职工群众数量及普及</w:t>
            </w:r>
            <w:r>
              <w:rPr>
                <w:rFonts w:hint="eastAsia"/>
              </w:rPr>
              <w:lastRenderedPageBreak/>
              <w:t>率</w:t>
            </w:r>
          </w:p>
        </w:tc>
        <w:tc>
          <w:tcPr>
            <w:tcW w:w="900" w:type="dxa"/>
            <w:vAlign w:val="center"/>
          </w:tcPr>
          <w:p w:rsidR="00F83FA3" w:rsidRDefault="00F83FA3" w:rsidP="00D2702A">
            <w:pPr>
              <w:jc w:val="center"/>
            </w:pPr>
            <w:r>
              <w:rPr>
                <w:rFonts w:hint="eastAsia"/>
              </w:rPr>
              <w:lastRenderedPageBreak/>
              <w:t>3</w:t>
            </w:r>
          </w:p>
        </w:tc>
        <w:tc>
          <w:tcPr>
            <w:tcW w:w="3600" w:type="dxa"/>
            <w:vAlign w:val="center"/>
          </w:tcPr>
          <w:p w:rsidR="00F83FA3" w:rsidRDefault="00F83FA3" w:rsidP="00D2702A">
            <w:r>
              <w:rPr>
                <w:rFonts w:hint="eastAsia"/>
              </w:rPr>
              <w:t>未提供数据的不得分。</w:t>
            </w:r>
          </w:p>
        </w:tc>
        <w:tc>
          <w:tcPr>
            <w:tcW w:w="2520" w:type="dxa"/>
          </w:tcPr>
          <w:p w:rsidR="00F83FA3" w:rsidRDefault="00F83FA3" w:rsidP="00D2702A"/>
        </w:tc>
        <w:tc>
          <w:tcPr>
            <w:tcW w:w="841" w:type="dxa"/>
          </w:tcPr>
          <w:p w:rsidR="00F83FA3" w:rsidRDefault="00F83FA3" w:rsidP="00D2702A"/>
        </w:tc>
      </w:tr>
      <w:tr w:rsidR="00F83FA3" w:rsidTr="00D2702A">
        <w:trPr>
          <w:jc w:val="center"/>
        </w:trPr>
        <w:tc>
          <w:tcPr>
            <w:tcW w:w="1005" w:type="dxa"/>
            <w:vMerge/>
          </w:tcPr>
          <w:p w:rsidR="00F83FA3" w:rsidRDefault="00F83FA3" w:rsidP="00D2702A"/>
        </w:tc>
        <w:tc>
          <w:tcPr>
            <w:tcW w:w="2700" w:type="dxa"/>
            <w:vMerge/>
          </w:tcPr>
          <w:p w:rsidR="00F83FA3" w:rsidRDefault="00F83FA3" w:rsidP="00D2702A"/>
        </w:tc>
        <w:tc>
          <w:tcPr>
            <w:tcW w:w="4140" w:type="dxa"/>
          </w:tcPr>
          <w:p w:rsidR="00F83FA3" w:rsidRDefault="00F83FA3" w:rsidP="00D2702A">
            <w:pPr>
              <w:spacing w:line="280" w:lineRule="exact"/>
            </w:pPr>
            <w:r>
              <w:rPr>
                <w:rFonts w:hint="eastAsia"/>
              </w:rPr>
              <w:t xml:space="preserve">5.2 </w:t>
            </w:r>
            <w:r>
              <w:rPr>
                <w:rFonts w:hint="eastAsia"/>
              </w:rPr>
              <w:t>参与安全培训的职工群众数量及普及率</w:t>
            </w:r>
          </w:p>
        </w:tc>
        <w:tc>
          <w:tcPr>
            <w:tcW w:w="900" w:type="dxa"/>
            <w:vAlign w:val="center"/>
          </w:tcPr>
          <w:p w:rsidR="00F83FA3" w:rsidRDefault="00F83FA3" w:rsidP="00D2702A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600" w:type="dxa"/>
            <w:vAlign w:val="center"/>
          </w:tcPr>
          <w:p w:rsidR="00F83FA3" w:rsidRDefault="00F83FA3" w:rsidP="00D2702A">
            <w:r>
              <w:rPr>
                <w:rFonts w:hint="eastAsia"/>
              </w:rPr>
              <w:t>未提供数据的不得分。</w:t>
            </w:r>
          </w:p>
        </w:tc>
        <w:tc>
          <w:tcPr>
            <w:tcW w:w="2520" w:type="dxa"/>
          </w:tcPr>
          <w:p w:rsidR="00F83FA3" w:rsidRDefault="00F83FA3" w:rsidP="00D2702A"/>
        </w:tc>
        <w:tc>
          <w:tcPr>
            <w:tcW w:w="841" w:type="dxa"/>
          </w:tcPr>
          <w:p w:rsidR="00F83FA3" w:rsidRDefault="00F83FA3" w:rsidP="00D2702A"/>
        </w:tc>
      </w:tr>
      <w:tr w:rsidR="00F83FA3" w:rsidTr="00D2702A">
        <w:trPr>
          <w:trHeight w:val="534"/>
          <w:jc w:val="center"/>
        </w:trPr>
        <w:tc>
          <w:tcPr>
            <w:tcW w:w="1005" w:type="dxa"/>
            <w:vMerge/>
          </w:tcPr>
          <w:p w:rsidR="00F83FA3" w:rsidRDefault="00F83FA3" w:rsidP="00D2702A"/>
        </w:tc>
        <w:tc>
          <w:tcPr>
            <w:tcW w:w="2700" w:type="dxa"/>
            <w:vMerge/>
          </w:tcPr>
          <w:p w:rsidR="00F83FA3" w:rsidRDefault="00F83FA3" w:rsidP="00D2702A"/>
        </w:tc>
        <w:tc>
          <w:tcPr>
            <w:tcW w:w="4140" w:type="dxa"/>
            <w:vAlign w:val="center"/>
          </w:tcPr>
          <w:p w:rsidR="00F83FA3" w:rsidRDefault="00F83FA3" w:rsidP="00D2702A">
            <w:r>
              <w:rPr>
                <w:rFonts w:hint="eastAsia"/>
              </w:rPr>
              <w:t xml:space="preserve">5.3 </w:t>
            </w:r>
            <w:r>
              <w:rPr>
                <w:rFonts w:hint="eastAsia"/>
              </w:rPr>
              <w:t>其他有关统计数据</w:t>
            </w:r>
          </w:p>
        </w:tc>
        <w:tc>
          <w:tcPr>
            <w:tcW w:w="900" w:type="dxa"/>
            <w:vAlign w:val="center"/>
          </w:tcPr>
          <w:p w:rsidR="00F83FA3" w:rsidRDefault="00F83FA3" w:rsidP="00D2702A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600" w:type="dxa"/>
            <w:vAlign w:val="center"/>
          </w:tcPr>
          <w:p w:rsidR="00F83FA3" w:rsidRDefault="00F83FA3" w:rsidP="00D2702A">
            <w:r>
              <w:rPr>
                <w:rFonts w:hint="eastAsia"/>
              </w:rPr>
              <w:t>未提供数据的不得分。</w:t>
            </w:r>
          </w:p>
        </w:tc>
        <w:tc>
          <w:tcPr>
            <w:tcW w:w="2520" w:type="dxa"/>
          </w:tcPr>
          <w:p w:rsidR="00F83FA3" w:rsidRDefault="00F83FA3" w:rsidP="00D2702A"/>
        </w:tc>
        <w:tc>
          <w:tcPr>
            <w:tcW w:w="841" w:type="dxa"/>
          </w:tcPr>
          <w:p w:rsidR="00F83FA3" w:rsidRDefault="00F83FA3" w:rsidP="00D2702A"/>
        </w:tc>
      </w:tr>
      <w:tr w:rsidR="00F83FA3" w:rsidTr="00D2702A">
        <w:trPr>
          <w:jc w:val="center"/>
        </w:trPr>
        <w:tc>
          <w:tcPr>
            <w:tcW w:w="1005" w:type="dxa"/>
            <w:vMerge/>
          </w:tcPr>
          <w:p w:rsidR="00F83FA3" w:rsidRDefault="00F83FA3" w:rsidP="00D2702A"/>
        </w:tc>
        <w:tc>
          <w:tcPr>
            <w:tcW w:w="2700" w:type="dxa"/>
            <w:vAlign w:val="center"/>
          </w:tcPr>
          <w:p w:rsidR="00F83FA3" w:rsidRDefault="00F83FA3" w:rsidP="00D2702A">
            <w:pPr>
              <w:spacing w:line="280" w:lineRule="exact"/>
            </w:pPr>
            <w:r>
              <w:rPr>
                <w:rFonts w:hint="eastAsia"/>
              </w:rPr>
              <w:t>6.</w:t>
            </w:r>
            <w:r>
              <w:rPr>
                <w:rFonts w:hint="eastAsia"/>
              </w:rPr>
              <w:t>“安全生产月”活动与日常宣教活动相结合，做到“以月促年”</w:t>
            </w:r>
          </w:p>
        </w:tc>
        <w:tc>
          <w:tcPr>
            <w:tcW w:w="4140" w:type="dxa"/>
            <w:vAlign w:val="center"/>
          </w:tcPr>
          <w:p w:rsidR="00F83FA3" w:rsidRDefault="00F83FA3" w:rsidP="00D2702A">
            <w:r>
              <w:rPr>
                <w:rFonts w:hint="eastAsia"/>
              </w:rPr>
              <w:t xml:space="preserve">6.1 </w:t>
            </w:r>
            <w:r>
              <w:rPr>
                <w:rFonts w:hint="eastAsia"/>
              </w:rPr>
              <w:t>组织开展常年性的宣教活动</w:t>
            </w:r>
          </w:p>
        </w:tc>
        <w:tc>
          <w:tcPr>
            <w:tcW w:w="900" w:type="dxa"/>
            <w:vAlign w:val="center"/>
          </w:tcPr>
          <w:p w:rsidR="00F83FA3" w:rsidRDefault="00F83FA3" w:rsidP="00D2702A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600" w:type="dxa"/>
            <w:vAlign w:val="center"/>
          </w:tcPr>
          <w:p w:rsidR="00F83FA3" w:rsidRDefault="00F83FA3" w:rsidP="00D2702A">
            <w:r>
              <w:rPr>
                <w:rFonts w:hint="eastAsia"/>
              </w:rPr>
              <w:t>未提供相关材料的不得分。</w:t>
            </w:r>
          </w:p>
        </w:tc>
        <w:tc>
          <w:tcPr>
            <w:tcW w:w="2520" w:type="dxa"/>
          </w:tcPr>
          <w:p w:rsidR="00F83FA3" w:rsidRDefault="00F83FA3" w:rsidP="00D2702A"/>
        </w:tc>
        <w:tc>
          <w:tcPr>
            <w:tcW w:w="841" w:type="dxa"/>
          </w:tcPr>
          <w:p w:rsidR="00F83FA3" w:rsidRDefault="00F83FA3" w:rsidP="00D2702A"/>
        </w:tc>
      </w:tr>
      <w:tr w:rsidR="00F83FA3" w:rsidTr="00D2702A">
        <w:trPr>
          <w:jc w:val="center"/>
        </w:trPr>
        <w:tc>
          <w:tcPr>
            <w:tcW w:w="1005" w:type="dxa"/>
            <w:vMerge/>
          </w:tcPr>
          <w:p w:rsidR="00F83FA3" w:rsidRDefault="00F83FA3" w:rsidP="00D2702A"/>
        </w:tc>
        <w:tc>
          <w:tcPr>
            <w:tcW w:w="2700" w:type="dxa"/>
            <w:vAlign w:val="center"/>
          </w:tcPr>
          <w:p w:rsidR="00F83FA3" w:rsidRDefault="00F83FA3" w:rsidP="00D2702A">
            <w:r>
              <w:rPr>
                <w:rFonts w:hint="eastAsia"/>
              </w:rPr>
              <w:t>7.</w:t>
            </w:r>
            <w:r>
              <w:rPr>
                <w:rFonts w:hint="eastAsia"/>
              </w:rPr>
              <w:t>额外加分项</w:t>
            </w:r>
          </w:p>
        </w:tc>
        <w:tc>
          <w:tcPr>
            <w:tcW w:w="4140" w:type="dxa"/>
          </w:tcPr>
          <w:p w:rsidR="00F83FA3" w:rsidRDefault="00F83FA3" w:rsidP="00D2702A">
            <w:pPr>
              <w:spacing w:line="280" w:lineRule="exact"/>
            </w:pPr>
            <w:r>
              <w:rPr>
                <w:rFonts w:hint="eastAsia"/>
              </w:rPr>
              <w:t>7.1</w:t>
            </w:r>
            <w:r>
              <w:rPr>
                <w:rFonts w:hint="eastAsia"/>
              </w:rPr>
              <w:t>推荐在企业引起积极反响的新闻稿件参加“好新闻”评选</w:t>
            </w:r>
          </w:p>
        </w:tc>
        <w:tc>
          <w:tcPr>
            <w:tcW w:w="900" w:type="dxa"/>
            <w:vAlign w:val="center"/>
          </w:tcPr>
          <w:p w:rsidR="00F83FA3" w:rsidRDefault="00F83FA3" w:rsidP="00D2702A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600" w:type="dxa"/>
            <w:vAlign w:val="center"/>
          </w:tcPr>
          <w:p w:rsidR="00F83FA3" w:rsidRDefault="00F83FA3" w:rsidP="00D2702A">
            <w:r>
              <w:rPr>
                <w:rFonts w:hint="eastAsia"/>
              </w:rPr>
              <w:t>视具体情况，最高额度不超过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分。</w:t>
            </w:r>
          </w:p>
        </w:tc>
        <w:tc>
          <w:tcPr>
            <w:tcW w:w="2520" w:type="dxa"/>
          </w:tcPr>
          <w:p w:rsidR="00F83FA3" w:rsidRDefault="00F83FA3" w:rsidP="00D2702A"/>
        </w:tc>
        <w:tc>
          <w:tcPr>
            <w:tcW w:w="841" w:type="dxa"/>
          </w:tcPr>
          <w:p w:rsidR="00F83FA3" w:rsidRDefault="00F83FA3" w:rsidP="00D2702A"/>
        </w:tc>
      </w:tr>
      <w:tr w:rsidR="00F83FA3" w:rsidTr="00D2702A">
        <w:trPr>
          <w:trHeight w:val="668"/>
          <w:jc w:val="center"/>
        </w:trPr>
        <w:tc>
          <w:tcPr>
            <w:tcW w:w="7845" w:type="dxa"/>
            <w:gridSpan w:val="3"/>
            <w:vAlign w:val="center"/>
          </w:tcPr>
          <w:p w:rsidR="00F83FA3" w:rsidRDefault="00F83FA3" w:rsidP="00D2702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小</w:t>
            </w:r>
            <w:proofErr w:type="gramStart"/>
            <w:r>
              <w:rPr>
                <w:rFonts w:hint="eastAsia"/>
                <w:b/>
              </w:rPr>
              <w:t>计分值</w:t>
            </w:r>
            <w:proofErr w:type="gramEnd"/>
          </w:p>
        </w:tc>
        <w:tc>
          <w:tcPr>
            <w:tcW w:w="900" w:type="dxa"/>
            <w:vAlign w:val="center"/>
          </w:tcPr>
          <w:p w:rsidR="00F83FA3" w:rsidRDefault="00F83FA3" w:rsidP="00D2702A">
            <w:pPr>
              <w:jc w:val="center"/>
            </w:pPr>
            <w:r>
              <w:rPr>
                <w:rFonts w:hint="eastAsia"/>
              </w:rPr>
              <w:t>100</w:t>
            </w:r>
          </w:p>
          <w:p w:rsidR="00F83FA3" w:rsidRDefault="00F83FA3" w:rsidP="00D2702A">
            <w:pPr>
              <w:jc w:val="center"/>
            </w:pPr>
            <w:r>
              <w:rPr>
                <w:rFonts w:hint="eastAsia"/>
              </w:rPr>
              <w:t>(+10)</w:t>
            </w:r>
          </w:p>
        </w:tc>
        <w:tc>
          <w:tcPr>
            <w:tcW w:w="6120" w:type="dxa"/>
            <w:gridSpan w:val="2"/>
            <w:vAlign w:val="center"/>
          </w:tcPr>
          <w:p w:rsidR="00F83FA3" w:rsidRDefault="00F83FA3" w:rsidP="00D2702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小计得分</w:t>
            </w:r>
          </w:p>
        </w:tc>
        <w:tc>
          <w:tcPr>
            <w:tcW w:w="841" w:type="dxa"/>
          </w:tcPr>
          <w:p w:rsidR="00F83FA3" w:rsidRDefault="00F83FA3" w:rsidP="00D2702A"/>
        </w:tc>
      </w:tr>
      <w:tr w:rsidR="00F83FA3" w:rsidTr="00D2702A">
        <w:trPr>
          <w:jc w:val="center"/>
        </w:trPr>
        <w:tc>
          <w:tcPr>
            <w:tcW w:w="3705" w:type="dxa"/>
            <w:gridSpan w:val="2"/>
            <w:vMerge w:val="restart"/>
            <w:vAlign w:val="center"/>
          </w:tcPr>
          <w:p w:rsidR="00F83FA3" w:rsidRDefault="00F83FA3" w:rsidP="00D2702A">
            <w:r>
              <w:rPr>
                <w:rFonts w:hint="eastAsia"/>
              </w:rPr>
              <w:t>三、“安全生产月”活动一个周期年（上年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月至当年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月）内安全生产情况</w:t>
            </w:r>
          </w:p>
        </w:tc>
        <w:tc>
          <w:tcPr>
            <w:tcW w:w="4140" w:type="dxa"/>
            <w:vAlign w:val="center"/>
          </w:tcPr>
          <w:p w:rsidR="00F83FA3" w:rsidRDefault="00F83FA3" w:rsidP="00D2702A">
            <w:r>
              <w:rPr>
                <w:rFonts w:hint="eastAsia"/>
              </w:rPr>
              <w:t>1.</w:t>
            </w:r>
            <w:proofErr w:type="gramStart"/>
            <w:r>
              <w:rPr>
                <w:rFonts w:hint="eastAsia"/>
              </w:rPr>
              <w:t>一级事故</w:t>
            </w:r>
            <w:proofErr w:type="gramEnd"/>
            <w:r>
              <w:rPr>
                <w:rFonts w:hint="eastAsia"/>
              </w:rPr>
              <w:t>起数</w:t>
            </w:r>
          </w:p>
        </w:tc>
        <w:tc>
          <w:tcPr>
            <w:tcW w:w="900" w:type="dxa"/>
            <w:vAlign w:val="center"/>
          </w:tcPr>
          <w:p w:rsidR="00F83FA3" w:rsidRDefault="00F83FA3" w:rsidP="00D2702A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3600" w:type="dxa"/>
            <w:vAlign w:val="center"/>
          </w:tcPr>
          <w:p w:rsidR="00F83FA3" w:rsidRDefault="00F83FA3" w:rsidP="00D2702A">
            <w:pPr>
              <w:spacing w:line="280" w:lineRule="exact"/>
            </w:pPr>
            <w:r w:rsidRPr="003423C4">
              <w:rPr>
                <w:rFonts w:hint="eastAsia"/>
              </w:rPr>
              <w:t>每发生一起一级事故（事件）扣</w:t>
            </w:r>
            <w:r>
              <w:rPr>
                <w:rFonts w:hint="eastAsia"/>
              </w:rPr>
              <w:t>5</w:t>
            </w:r>
            <w:r w:rsidRPr="003423C4">
              <w:rPr>
                <w:rFonts w:hint="eastAsia"/>
              </w:rPr>
              <w:t>分</w:t>
            </w:r>
            <w:r>
              <w:rPr>
                <w:rFonts w:hint="eastAsia"/>
              </w:rPr>
              <w:t>，扣完为止</w:t>
            </w:r>
          </w:p>
        </w:tc>
        <w:tc>
          <w:tcPr>
            <w:tcW w:w="2520" w:type="dxa"/>
          </w:tcPr>
          <w:p w:rsidR="00F83FA3" w:rsidRPr="004E1BE1" w:rsidRDefault="00F83FA3" w:rsidP="00D2702A"/>
        </w:tc>
        <w:tc>
          <w:tcPr>
            <w:tcW w:w="841" w:type="dxa"/>
          </w:tcPr>
          <w:p w:rsidR="00F83FA3" w:rsidRDefault="00F83FA3" w:rsidP="00D2702A"/>
        </w:tc>
      </w:tr>
      <w:tr w:rsidR="00F83FA3" w:rsidTr="00D2702A">
        <w:trPr>
          <w:jc w:val="center"/>
        </w:trPr>
        <w:tc>
          <w:tcPr>
            <w:tcW w:w="3705" w:type="dxa"/>
            <w:gridSpan w:val="2"/>
            <w:vMerge/>
          </w:tcPr>
          <w:p w:rsidR="00F83FA3" w:rsidRDefault="00F83FA3" w:rsidP="00D2702A"/>
        </w:tc>
        <w:tc>
          <w:tcPr>
            <w:tcW w:w="4140" w:type="dxa"/>
            <w:vAlign w:val="center"/>
          </w:tcPr>
          <w:p w:rsidR="00F83FA3" w:rsidRDefault="00F83FA3" w:rsidP="00D2702A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二级事故起数</w:t>
            </w:r>
          </w:p>
        </w:tc>
        <w:tc>
          <w:tcPr>
            <w:tcW w:w="900" w:type="dxa"/>
            <w:vAlign w:val="center"/>
          </w:tcPr>
          <w:p w:rsidR="00F83FA3" w:rsidRDefault="00F83FA3" w:rsidP="00D2702A"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3600" w:type="dxa"/>
            <w:vAlign w:val="center"/>
          </w:tcPr>
          <w:p w:rsidR="00F83FA3" w:rsidRDefault="00F83FA3" w:rsidP="00D2702A">
            <w:pPr>
              <w:spacing w:line="280" w:lineRule="exact"/>
            </w:pPr>
            <w:r w:rsidRPr="003423C4">
              <w:rPr>
                <w:rFonts w:hint="eastAsia"/>
              </w:rPr>
              <w:t>每发生一起二级事故（事件）扣</w:t>
            </w:r>
            <w:r>
              <w:rPr>
                <w:rFonts w:hint="eastAsia"/>
              </w:rPr>
              <w:t>10</w:t>
            </w:r>
            <w:r w:rsidRPr="003423C4">
              <w:rPr>
                <w:rFonts w:hint="eastAsia"/>
              </w:rPr>
              <w:t>分</w:t>
            </w:r>
            <w:r>
              <w:rPr>
                <w:rFonts w:hint="eastAsia"/>
              </w:rPr>
              <w:t>，扣完为止</w:t>
            </w:r>
          </w:p>
        </w:tc>
        <w:tc>
          <w:tcPr>
            <w:tcW w:w="2520" w:type="dxa"/>
          </w:tcPr>
          <w:p w:rsidR="00F83FA3" w:rsidRPr="004E1BE1" w:rsidRDefault="00F83FA3" w:rsidP="00D2702A"/>
        </w:tc>
        <w:tc>
          <w:tcPr>
            <w:tcW w:w="841" w:type="dxa"/>
          </w:tcPr>
          <w:p w:rsidR="00F83FA3" w:rsidRDefault="00F83FA3" w:rsidP="00D2702A"/>
        </w:tc>
      </w:tr>
      <w:tr w:rsidR="00F83FA3" w:rsidTr="00D2702A">
        <w:trPr>
          <w:jc w:val="center"/>
        </w:trPr>
        <w:tc>
          <w:tcPr>
            <w:tcW w:w="3705" w:type="dxa"/>
            <w:gridSpan w:val="2"/>
            <w:vMerge/>
          </w:tcPr>
          <w:p w:rsidR="00F83FA3" w:rsidRDefault="00F83FA3" w:rsidP="00D2702A"/>
        </w:tc>
        <w:tc>
          <w:tcPr>
            <w:tcW w:w="4140" w:type="dxa"/>
            <w:vAlign w:val="center"/>
          </w:tcPr>
          <w:p w:rsidR="00F83FA3" w:rsidRDefault="00F83FA3" w:rsidP="00D2702A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三级事故起数</w:t>
            </w:r>
          </w:p>
        </w:tc>
        <w:tc>
          <w:tcPr>
            <w:tcW w:w="900" w:type="dxa"/>
            <w:vAlign w:val="center"/>
          </w:tcPr>
          <w:p w:rsidR="00F83FA3" w:rsidRDefault="00F83FA3" w:rsidP="00D2702A">
            <w:pPr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3600" w:type="dxa"/>
            <w:vAlign w:val="center"/>
          </w:tcPr>
          <w:p w:rsidR="00F83FA3" w:rsidRPr="003423C4" w:rsidRDefault="00F83FA3" w:rsidP="00D2702A">
            <w:pPr>
              <w:spacing w:line="280" w:lineRule="exact"/>
            </w:pPr>
            <w:r w:rsidRPr="003423C4">
              <w:rPr>
                <w:rFonts w:hint="eastAsia"/>
              </w:rPr>
              <w:t>每发生一起三级事故（事件）扣</w:t>
            </w:r>
            <w:r>
              <w:rPr>
                <w:rFonts w:hint="eastAsia"/>
              </w:rPr>
              <w:t>50</w:t>
            </w:r>
            <w:r w:rsidRPr="003423C4">
              <w:rPr>
                <w:rFonts w:hint="eastAsia"/>
              </w:rPr>
              <w:t>分</w:t>
            </w:r>
            <w:r>
              <w:rPr>
                <w:rFonts w:hint="eastAsia"/>
              </w:rPr>
              <w:t>，扣完为止</w:t>
            </w:r>
          </w:p>
        </w:tc>
        <w:tc>
          <w:tcPr>
            <w:tcW w:w="2520" w:type="dxa"/>
          </w:tcPr>
          <w:p w:rsidR="00F83FA3" w:rsidRPr="004E1BE1" w:rsidRDefault="00F83FA3" w:rsidP="00D2702A"/>
        </w:tc>
        <w:tc>
          <w:tcPr>
            <w:tcW w:w="841" w:type="dxa"/>
          </w:tcPr>
          <w:p w:rsidR="00F83FA3" w:rsidRDefault="00F83FA3" w:rsidP="00D2702A"/>
        </w:tc>
      </w:tr>
      <w:tr w:rsidR="00F83FA3" w:rsidTr="00D2702A">
        <w:trPr>
          <w:jc w:val="center"/>
        </w:trPr>
        <w:tc>
          <w:tcPr>
            <w:tcW w:w="7845" w:type="dxa"/>
            <w:gridSpan w:val="3"/>
            <w:vAlign w:val="center"/>
          </w:tcPr>
          <w:p w:rsidR="00F83FA3" w:rsidRDefault="00F83FA3" w:rsidP="00D2702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小</w:t>
            </w:r>
            <w:proofErr w:type="gramStart"/>
            <w:r>
              <w:rPr>
                <w:rFonts w:hint="eastAsia"/>
                <w:b/>
              </w:rPr>
              <w:t>计分值</w:t>
            </w:r>
            <w:proofErr w:type="gramEnd"/>
          </w:p>
        </w:tc>
        <w:tc>
          <w:tcPr>
            <w:tcW w:w="900" w:type="dxa"/>
            <w:vAlign w:val="center"/>
          </w:tcPr>
          <w:p w:rsidR="00F83FA3" w:rsidRDefault="00F83FA3" w:rsidP="00D2702A">
            <w:pPr>
              <w:jc w:val="center"/>
            </w:pPr>
            <w:r>
              <w:rPr>
                <w:rFonts w:hint="eastAsia"/>
              </w:rPr>
              <w:t>100</w:t>
            </w:r>
          </w:p>
        </w:tc>
        <w:tc>
          <w:tcPr>
            <w:tcW w:w="6120" w:type="dxa"/>
            <w:gridSpan w:val="2"/>
            <w:vAlign w:val="center"/>
          </w:tcPr>
          <w:p w:rsidR="00F83FA3" w:rsidRDefault="00F83FA3" w:rsidP="00D2702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小计得分</w:t>
            </w:r>
          </w:p>
        </w:tc>
        <w:tc>
          <w:tcPr>
            <w:tcW w:w="841" w:type="dxa"/>
          </w:tcPr>
          <w:p w:rsidR="00F83FA3" w:rsidRDefault="00F83FA3" w:rsidP="00D2702A"/>
        </w:tc>
      </w:tr>
    </w:tbl>
    <w:p w:rsidR="00F83FA3" w:rsidRDefault="00F83FA3" w:rsidP="00F83FA3"/>
    <w:p w:rsidR="00F83FA3" w:rsidRPr="003423C4" w:rsidRDefault="00F83FA3" w:rsidP="00F83FA3"/>
    <w:p w:rsidR="00F83FA3" w:rsidRDefault="00F83FA3" w:rsidP="00F83FA3"/>
    <w:p w:rsidR="00F83FA3" w:rsidRDefault="00F83FA3" w:rsidP="00F83FA3"/>
    <w:p w:rsidR="00C96DB5" w:rsidRDefault="00C96DB5">
      <w:bookmarkStart w:id="0" w:name="_GoBack"/>
      <w:bookmarkEnd w:id="0"/>
    </w:p>
    <w:sectPr w:rsidR="00C96DB5" w:rsidSect="00C7696E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C31" w:rsidRDefault="009D1C31" w:rsidP="00F83FA3">
      <w:r>
        <w:separator/>
      </w:r>
    </w:p>
  </w:endnote>
  <w:endnote w:type="continuationSeparator" w:id="0">
    <w:p w:rsidR="009D1C31" w:rsidRDefault="009D1C31" w:rsidP="00F83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C31" w:rsidRDefault="009D1C31" w:rsidP="00F83FA3">
      <w:r>
        <w:separator/>
      </w:r>
    </w:p>
  </w:footnote>
  <w:footnote w:type="continuationSeparator" w:id="0">
    <w:p w:rsidR="009D1C31" w:rsidRDefault="009D1C31" w:rsidP="00F83F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856"/>
    <w:rsid w:val="009D1C31"/>
    <w:rsid w:val="00C96DB5"/>
    <w:rsid w:val="00F83FA3"/>
    <w:rsid w:val="00FC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FA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3F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3F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3FA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3FA3"/>
    <w:rPr>
      <w:sz w:val="18"/>
      <w:szCs w:val="18"/>
    </w:rPr>
  </w:style>
  <w:style w:type="character" w:styleId="a5">
    <w:name w:val="Strong"/>
    <w:basedOn w:val="a0"/>
    <w:uiPriority w:val="22"/>
    <w:qFormat/>
    <w:rsid w:val="00F83F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FA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3F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3F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3FA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3FA3"/>
    <w:rPr>
      <w:sz w:val="18"/>
      <w:szCs w:val="18"/>
    </w:rPr>
  </w:style>
  <w:style w:type="character" w:styleId="a5">
    <w:name w:val="Strong"/>
    <w:basedOn w:val="a0"/>
    <w:uiPriority w:val="22"/>
    <w:qFormat/>
    <w:rsid w:val="00F83F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365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yufei</dc:creator>
  <cp:keywords/>
  <dc:description/>
  <cp:lastModifiedBy>yufei</cp:lastModifiedBy>
  <cp:revision>2</cp:revision>
  <dcterms:created xsi:type="dcterms:W3CDTF">2014-05-09T03:18:00Z</dcterms:created>
  <dcterms:modified xsi:type="dcterms:W3CDTF">2014-05-09T03:19:00Z</dcterms:modified>
</cp:coreProperties>
</file>