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61" w:rsidRPr="00215BEB" w:rsidRDefault="00AF2461" w:rsidP="00AF2461">
      <w:pPr>
        <w:widowControl/>
        <w:spacing w:line="560" w:lineRule="exact"/>
        <w:jc w:val="left"/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</w:pPr>
      <w:r w:rsidRPr="00215BEB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2</w:t>
      </w:r>
    </w:p>
    <w:p w:rsidR="00AF2461" w:rsidRPr="00A073E3" w:rsidRDefault="00AF2461" w:rsidP="00AF2461">
      <w:pPr>
        <w:widowControl/>
        <w:spacing w:line="560" w:lineRule="exact"/>
        <w:ind w:firstLine="645"/>
        <w:jc w:val="center"/>
        <w:rPr>
          <w:rFonts w:ascii="华文中宋" w:eastAsia="华文中宋" w:hAnsi="宋体" w:cs="宋体" w:hint="eastAsia"/>
          <w:color w:val="000000"/>
          <w:kern w:val="0"/>
          <w:sz w:val="36"/>
          <w:szCs w:val="36"/>
        </w:rPr>
      </w:pPr>
      <w:r w:rsidRPr="00A073E3">
        <w:rPr>
          <w:rFonts w:ascii="华文中宋" w:eastAsia="华文中宋" w:hAnsi="宋体" w:cs="宋体" w:hint="eastAsia"/>
          <w:color w:val="000000"/>
          <w:kern w:val="0"/>
          <w:sz w:val="36"/>
          <w:szCs w:val="36"/>
        </w:rPr>
        <w:t>参</w:t>
      </w:r>
      <w:r w:rsidRPr="00A073E3">
        <w:rPr>
          <w:rFonts w:ascii="华文中宋" w:eastAsia="华文中宋" w:hAnsi="宋体" w:cs="Batang" w:hint="eastAsia"/>
          <w:color w:val="000000"/>
          <w:kern w:val="0"/>
          <w:sz w:val="36"/>
          <w:szCs w:val="36"/>
        </w:rPr>
        <w:t>加西宁地</w:t>
      </w:r>
      <w:r w:rsidRPr="00A073E3">
        <w:rPr>
          <w:rFonts w:ascii="华文中宋" w:eastAsia="华文中宋" w:hAnsi="宋体" w:cs="宋体" w:hint="eastAsia"/>
          <w:color w:val="000000"/>
          <w:kern w:val="0"/>
          <w:sz w:val="36"/>
          <w:szCs w:val="36"/>
        </w:rPr>
        <w:t>区</w:t>
      </w:r>
      <w:r w:rsidRPr="00A073E3">
        <w:rPr>
          <w:rFonts w:ascii="华文中宋" w:eastAsia="华文中宋" w:hAnsi="宋体" w:cs="Batang" w:hint="eastAsia"/>
          <w:color w:val="000000"/>
          <w:kern w:val="0"/>
          <w:sz w:val="36"/>
          <w:szCs w:val="36"/>
        </w:rPr>
        <w:t>宣</w:t>
      </w:r>
      <w:r w:rsidRPr="00A073E3">
        <w:rPr>
          <w:rFonts w:ascii="华文中宋" w:eastAsia="华文中宋" w:hAnsi="宋体" w:cs="宋体" w:hint="eastAsia"/>
          <w:color w:val="000000"/>
          <w:kern w:val="0"/>
          <w:sz w:val="36"/>
          <w:szCs w:val="36"/>
        </w:rPr>
        <w:t>传</w:t>
      </w:r>
      <w:r w:rsidRPr="00A073E3">
        <w:rPr>
          <w:rFonts w:ascii="华文中宋" w:eastAsia="华文中宋" w:hAnsi="宋体" w:cs="Batang" w:hint="eastAsia"/>
          <w:color w:val="000000"/>
          <w:kern w:val="0"/>
          <w:sz w:val="36"/>
          <w:szCs w:val="36"/>
        </w:rPr>
        <w:t>咨</w:t>
      </w:r>
      <w:r w:rsidRPr="00A073E3">
        <w:rPr>
          <w:rFonts w:ascii="华文中宋" w:eastAsia="华文中宋" w:hAnsi="宋体" w:cs="宋体" w:hint="eastAsia"/>
          <w:color w:val="000000"/>
          <w:kern w:val="0"/>
          <w:sz w:val="36"/>
          <w:szCs w:val="36"/>
        </w:rPr>
        <w:t>询</w:t>
      </w:r>
      <w:r w:rsidRPr="00A073E3">
        <w:rPr>
          <w:rFonts w:ascii="华文中宋" w:eastAsia="华文中宋" w:hAnsi="宋体" w:cs="Batang" w:hint="eastAsia"/>
          <w:color w:val="000000"/>
          <w:kern w:val="0"/>
          <w:sz w:val="36"/>
          <w:szCs w:val="36"/>
        </w:rPr>
        <w:t>日活</w:t>
      </w:r>
      <w:r w:rsidRPr="00A073E3">
        <w:rPr>
          <w:rFonts w:ascii="华文中宋" w:eastAsia="华文中宋" w:hAnsi="宋体" w:cs="宋体" w:hint="eastAsia"/>
          <w:color w:val="000000"/>
          <w:kern w:val="0"/>
          <w:sz w:val="36"/>
          <w:szCs w:val="36"/>
        </w:rPr>
        <w:t>动</w:t>
      </w:r>
      <w:r w:rsidRPr="00A073E3">
        <w:rPr>
          <w:rFonts w:ascii="华文中宋" w:eastAsia="华文中宋" w:hAnsi="宋体" w:cs="Batang" w:hint="eastAsia"/>
          <w:color w:val="000000"/>
          <w:kern w:val="0"/>
          <w:sz w:val="36"/>
          <w:szCs w:val="36"/>
        </w:rPr>
        <w:t>的</w:t>
      </w:r>
      <w:r w:rsidRPr="00A073E3">
        <w:rPr>
          <w:rFonts w:ascii="华文中宋" w:eastAsia="华文中宋" w:hAnsi="宋体" w:cs="宋体" w:hint="eastAsia"/>
          <w:color w:val="000000"/>
          <w:kern w:val="0"/>
          <w:sz w:val="36"/>
          <w:szCs w:val="36"/>
        </w:rPr>
        <w:t>单</w:t>
      </w:r>
      <w:r w:rsidRPr="00A073E3">
        <w:rPr>
          <w:rFonts w:ascii="华文中宋" w:eastAsia="华文中宋" w:hAnsi="宋体" w:cs="Batang" w:hint="eastAsia"/>
          <w:color w:val="000000"/>
          <w:kern w:val="0"/>
          <w:sz w:val="36"/>
          <w:szCs w:val="36"/>
        </w:rPr>
        <w:t>位名</w:t>
      </w:r>
      <w:r w:rsidRPr="00A073E3">
        <w:rPr>
          <w:rFonts w:ascii="华文中宋" w:eastAsia="华文中宋" w:hAnsi="宋体" w:cs="宋体" w:hint="eastAsia"/>
          <w:color w:val="000000"/>
          <w:kern w:val="0"/>
          <w:sz w:val="36"/>
          <w:szCs w:val="36"/>
        </w:rPr>
        <w:t>单</w:t>
      </w:r>
    </w:p>
    <w:p w:rsidR="00AF2461" w:rsidRPr="00A073E3" w:rsidRDefault="00AF2461" w:rsidP="00AF2461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AF2461" w:rsidRPr="00A073E3" w:rsidRDefault="00AF2461" w:rsidP="00AF246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A073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省级</w:t>
      </w:r>
      <w:r w:rsidRPr="00A073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有关单位及部门</w:t>
      </w:r>
    </w:p>
    <w:p w:rsidR="00AF2461" w:rsidRPr="00A073E3" w:rsidRDefault="00AF2461" w:rsidP="00AF246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A073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省委宣传部、省公安厅、省总工会、省经委、省国资委、</w:t>
      </w:r>
    </w:p>
    <w:p w:rsidR="00AF2461" w:rsidRPr="00A073E3" w:rsidRDefault="00AF2461" w:rsidP="00AF2461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proofErr w:type="gramStart"/>
      <w:r w:rsidRPr="00A073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省发改</w:t>
      </w:r>
      <w:proofErr w:type="gramEnd"/>
      <w:r w:rsidRPr="00A073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委、团省委、省妇联、省教育厅、省科技厅、省监察厅、省司法厅、省财政厅、省人力资源社会保障厅、省国土资源厅、省住房城乡建设厅、省交通厅、省水利厅、省农牧厅、省商务厅、省卫生厅、省环保厅、省政府法制办、省政府应急办、省</w:t>
      </w:r>
      <w:proofErr w:type="gramStart"/>
      <w:r w:rsidRPr="00A073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政法委综治</w:t>
      </w:r>
      <w:proofErr w:type="gramEnd"/>
      <w:r w:rsidRPr="00A073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办、省编办、省供销联社、省武警总队、省公安消防总队、省公安交警总队、省工商局、省质监局、省广电局、省体育局、省旅游局、省气象局、省地震局、青海湖景区管理局、省通信管理局、</w:t>
      </w:r>
      <w:proofErr w:type="gramStart"/>
      <w:r w:rsidRPr="00A073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省安全</w:t>
      </w:r>
      <w:proofErr w:type="gramEnd"/>
      <w:r w:rsidRPr="00A073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监管局、青海煤监局、民航青海安监局、青海保监局、省地矿局、青海煤炭地质局、省公路运输管理局、省安全生产宣传教育中心、省安全生产科学技术中心。</w:t>
      </w:r>
    </w:p>
    <w:p w:rsidR="00AF2461" w:rsidRPr="00A073E3" w:rsidRDefault="00AF2461" w:rsidP="00AF246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</w:t>
      </w:r>
      <w:r w:rsidRPr="00A073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）西宁市安委会成员单位。</w:t>
      </w:r>
    </w:p>
    <w:p w:rsidR="00AF2461" w:rsidRPr="00A073E3" w:rsidRDefault="00AF2461" w:rsidP="00AF2461">
      <w:pPr>
        <w:widowControl/>
        <w:spacing w:line="560" w:lineRule="exact"/>
        <w:ind w:firstLine="645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</w:t>
      </w:r>
      <w:r w:rsidRPr="00A073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）新闻单位</w:t>
      </w:r>
    </w:p>
    <w:p w:rsidR="00AF2461" w:rsidRDefault="00AF2461" w:rsidP="00AF246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A073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新华通讯社青海分社、青海日报社、青海法制报、青海电视台、西海都市报、青海新闻网、青海人民广播电台。</w:t>
      </w:r>
    </w:p>
    <w:p w:rsidR="00AF2461" w:rsidRDefault="00AF2461" w:rsidP="00AF246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AF2461" w:rsidRDefault="00AF2461" w:rsidP="00AF2461">
      <w:pPr>
        <w:widowControl/>
        <w:spacing w:line="560" w:lineRule="exact"/>
        <w:jc w:val="left"/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</w:pPr>
    </w:p>
    <w:p w:rsidR="00AF2461" w:rsidRDefault="00AF2461" w:rsidP="00AF2461">
      <w:pPr>
        <w:widowControl/>
        <w:spacing w:line="560" w:lineRule="exact"/>
        <w:jc w:val="left"/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</w:pPr>
    </w:p>
    <w:p w:rsidR="00F51636" w:rsidRPr="00AF2461" w:rsidRDefault="00F51636">
      <w:bookmarkStart w:id="0" w:name="_GoBack"/>
      <w:bookmarkEnd w:id="0"/>
    </w:p>
    <w:sectPr w:rsidR="00F51636" w:rsidRPr="00AF2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02" w:rsidRDefault="00367F02" w:rsidP="00AF2461">
      <w:r>
        <w:separator/>
      </w:r>
    </w:p>
  </w:endnote>
  <w:endnote w:type="continuationSeparator" w:id="0">
    <w:p w:rsidR="00367F02" w:rsidRDefault="00367F02" w:rsidP="00AF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02" w:rsidRDefault="00367F02" w:rsidP="00AF2461">
      <w:r>
        <w:separator/>
      </w:r>
    </w:p>
  </w:footnote>
  <w:footnote w:type="continuationSeparator" w:id="0">
    <w:p w:rsidR="00367F02" w:rsidRDefault="00367F02" w:rsidP="00AF2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41"/>
    <w:rsid w:val="00367F02"/>
    <w:rsid w:val="008C3DB6"/>
    <w:rsid w:val="00AF2461"/>
    <w:rsid w:val="00F51636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6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246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461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6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246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46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yufei</dc:creator>
  <cp:keywords/>
  <dc:description/>
  <cp:lastModifiedBy>yufei</cp:lastModifiedBy>
  <cp:revision>2</cp:revision>
  <dcterms:created xsi:type="dcterms:W3CDTF">2014-05-26T09:54:00Z</dcterms:created>
  <dcterms:modified xsi:type="dcterms:W3CDTF">2014-05-26T09:54:00Z</dcterms:modified>
</cp:coreProperties>
</file>